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0A0D43" w:rsidRPr="002301AC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«Средняя общеобразовательная школа №1»</w:t>
      </w:r>
    </w:p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2A3373" w:rsidRPr="002A3373" w:rsidRDefault="002A3373" w:rsidP="002A3373">
      <w:pPr>
        <w:widowControl w:val="0"/>
        <w:spacing w:after="0" w:line="230" w:lineRule="exact"/>
        <w:ind w:left="6100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33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«Утверждаю»</w:t>
      </w:r>
    </w:p>
    <w:p w:rsidR="002A3373" w:rsidRPr="002A3373" w:rsidRDefault="002A3373" w:rsidP="002A3373">
      <w:pPr>
        <w:widowControl w:val="0"/>
        <w:spacing w:after="0" w:line="230" w:lineRule="exact"/>
        <w:ind w:left="610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3373" w:rsidRPr="002A3373" w:rsidRDefault="002A3373" w:rsidP="002A3373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МБОУ СОШ №</w:t>
      </w:r>
      <w:r w:rsidRPr="002A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A3373" w:rsidRPr="002A3373" w:rsidRDefault="002A3373" w:rsidP="002A3373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__________С.А. Гапоненко</w:t>
      </w:r>
    </w:p>
    <w:p w:rsidR="002A3373" w:rsidRPr="002A3373" w:rsidRDefault="002A3373" w:rsidP="002A3373">
      <w:pPr>
        <w:widowControl w:val="0"/>
        <w:tabs>
          <w:tab w:val="left" w:leader="underscore" w:pos="8110"/>
        </w:tabs>
        <w:spacing w:after="238" w:line="230" w:lineRule="exact"/>
        <w:ind w:left="45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Приказ от</w:t>
      </w:r>
      <w:r w:rsidRPr="002A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«27».08.2020г. </w:t>
      </w:r>
      <w:r w:rsidRPr="002A33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2A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114</w:t>
      </w:r>
    </w:p>
    <w:p w:rsidR="000A0D43" w:rsidRPr="002301AC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0A0D43" w:rsidRPr="002301AC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 </w:t>
      </w:r>
    </w:p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2301AC">
        <w:rPr>
          <w:rFonts w:ascii="Times New Roman" w:eastAsia="Times New Roman" w:hAnsi="Times New Roman"/>
          <w:b/>
          <w:bCs/>
          <w:sz w:val="48"/>
          <w:szCs w:val="48"/>
        </w:rPr>
        <w:t>ПЛАН РАБОТЫ</w:t>
      </w:r>
    </w:p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0A0D43" w:rsidRP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8"/>
        </w:rPr>
      </w:pPr>
      <w:r w:rsidRPr="002301AC">
        <w:rPr>
          <w:rFonts w:ascii="Times New Roman" w:eastAsia="Times New Roman" w:hAnsi="Times New Roman"/>
          <w:b/>
          <w:bCs/>
          <w:sz w:val="48"/>
          <w:szCs w:val="48"/>
        </w:rPr>
        <w:t xml:space="preserve"> </w:t>
      </w:r>
      <w:r w:rsidRPr="000A0D43">
        <w:rPr>
          <w:rFonts w:ascii="Times New Roman" w:eastAsia="Times New Roman" w:hAnsi="Times New Roman"/>
          <w:b/>
          <w:bCs/>
          <w:sz w:val="36"/>
          <w:szCs w:val="48"/>
        </w:rPr>
        <w:t xml:space="preserve">ШМО УЧИТЕЛЕЙ </w:t>
      </w:r>
      <w:r w:rsidRPr="000A0D43">
        <w:rPr>
          <w:rFonts w:ascii="Times New Roman" w:eastAsia="Times New Roman" w:hAnsi="Times New Roman"/>
          <w:b/>
          <w:bCs/>
          <w:sz w:val="40"/>
          <w:szCs w:val="48"/>
        </w:rPr>
        <w:t>естественн</w:t>
      </w:r>
      <w:r>
        <w:rPr>
          <w:rFonts w:ascii="Times New Roman" w:eastAsia="Times New Roman" w:hAnsi="Times New Roman"/>
          <w:b/>
          <w:bCs/>
          <w:sz w:val="40"/>
          <w:szCs w:val="48"/>
        </w:rPr>
        <w:t>о</w:t>
      </w:r>
      <w:r w:rsidRPr="000A0D43">
        <w:rPr>
          <w:rFonts w:ascii="Times New Roman" w:eastAsia="Times New Roman" w:hAnsi="Times New Roman"/>
          <w:b/>
          <w:bCs/>
          <w:sz w:val="40"/>
          <w:szCs w:val="48"/>
        </w:rPr>
        <w:t>научного цикла</w:t>
      </w:r>
    </w:p>
    <w:p w:rsidR="000E2DA8" w:rsidRDefault="000E2DA8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6"/>
        </w:rPr>
      </w:pPr>
    </w:p>
    <w:p w:rsidR="000A0D43" w:rsidRPr="000A0D43" w:rsidRDefault="000A0D43" w:rsidP="000A0D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6"/>
          <w:szCs w:val="18"/>
        </w:rPr>
      </w:pPr>
      <w:r>
        <w:rPr>
          <w:rFonts w:ascii="Times New Roman" w:eastAsia="Times New Roman" w:hAnsi="Times New Roman"/>
          <w:b/>
          <w:bCs/>
          <w:sz w:val="32"/>
          <w:szCs w:val="36"/>
        </w:rPr>
        <w:t xml:space="preserve">на </w:t>
      </w:r>
      <w:r w:rsidRPr="000A0D43">
        <w:rPr>
          <w:rFonts w:ascii="Times New Roman" w:eastAsia="Times New Roman" w:hAnsi="Times New Roman"/>
          <w:b/>
          <w:bCs/>
          <w:sz w:val="32"/>
          <w:szCs w:val="36"/>
        </w:rPr>
        <w:t xml:space="preserve">2020-2021 </w:t>
      </w:r>
      <w:r w:rsidRPr="000A0D43">
        <w:rPr>
          <w:rFonts w:ascii="Times New Roman" w:eastAsia="Times New Roman" w:hAnsi="Times New Roman"/>
          <w:b/>
          <w:bCs/>
          <w:sz w:val="24"/>
          <w:szCs w:val="36"/>
        </w:rPr>
        <w:t>УЧЕБНЫЙ ГОД</w:t>
      </w:r>
    </w:p>
    <w:p w:rsidR="000A0D43" w:rsidRP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6"/>
          <w:szCs w:val="18"/>
        </w:rPr>
      </w:pPr>
    </w:p>
    <w:p w:rsidR="000A0D43" w:rsidRPr="002301AC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Pr="002301AC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Pr="002301AC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Pr="002301AC" w:rsidRDefault="000A0D43" w:rsidP="000A0D4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A0D43" w:rsidRDefault="000A0D43" w:rsidP="000A0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7"/>
        </w:rPr>
      </w:pPr>
    </w:p>
    <w:p w:rsidR="000A0D43" w:rsidRPr="000A0D43" w:rsidRDefault="000A0D43" w:rsidP="000A0D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6"/>
          <w:szCs w:val="18"/>
        </w:rPr>
      </w:pPr>
      <w:r w:rsidRPr="000A0D43">
        <w:rPr>
          <w:rFonts w:ascii="Times New Roman" w:eastAsia="Times New Roman" w:hAnsi="Times New Roman"/>
          <w:b/>
          <w:bCs/>
          <w:sz w:val="24"/>
          <w:szCs w:val="27"/>
        </w:rPr>
        <w:t>РУКОВОДИТЕЛЬ МЕТОДИЧЕСКОГО ОБЪЕДИНЕНИЯ</w:t>
      </w:r>
    </w:p>
    <w:p w:rsidR="000A0D43" w:rsidRPr="002301AC" w:rsidRDefault="000A0D43" w:rsidP="000A0D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0A0D43" w:rsidRPr="000A0D43" w:rsidRDefault="000A0D43" w:rsidP="000A0D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18"/>
        </w:rPr>
      </w:pPr>
      <w:r w:rsidRPr="000A0D43">
        <w:rPr>
          <w:rFonts w:ascii="Times New Roman" w:eastAsia="Times New Roman" w:hAnsi="Times New Roman"/>
          <w:b/>
          <w:bCs/>
          <w:sz w:val="28"/>
          <w:szCs w:val="27"/>
        </w:rPr>
        <w:t>Учитель биологии   М.А.Дьячкина</w:t>
      </w:r>
    </w:p>
    <w:p w:rsidR="000A0D43" w:rsidRPr="000A0D43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32"/>
          <w:szCs w:val="28"/>
        </w:rPr>
      </w:pPr>
    </w:p>
    <w:p w:rsidR="000A0D43" w:rsidRPr="002301AC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A0D43" w:rsidRPr="002301AC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A0D43" w:rsidRPr="002301AC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A0D43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A0D43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A0D43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Г. Константиновск</w:t>
      </w:r>
    </w:p>
    <w:p w:rsidR="000A0D43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2020г</w:t>
      </w:r>
    </w:p>
    <w:p w:rsidR="000A0D43" w:rsidRPr="002301AC" w:rsidRDefault="000A0D43" w:rsidP="000A0D43">
      <w:pPr>
        <w:shd w:val="clear" w:color="auto" w:fill="FFFFFF"/>
        <w:tabs>
          <w:tab w:val="left" w:pos="252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:rsidR="000A0D43" w:rsidRPr="00E87B1A" w:rsidRDefault="000A0D43" w:rsidP="000A0D43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87B1A"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Организационно-педагогическая деятельность. Информационное обеспечение.   </w:t>
      </w:r>
    </w:p>
    <w:p w:rsidR="000A0D43" w:rsidRPr="00E87B1A" w:rsidRDefault="000A0D43" w:rsidP="000A0D43">
      <w:pPr>
        <w:pStyle w:val="a5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87B1A">
        <w:rPr>
          <w:rFonts w:ascii="Times New Roman" w:hAnsi="Times New Roman"/>
          <w:b/>
          <w:bCs/>
          <w:sz w:val="28"/>
          <w:szCs w:val="28"/>
        </w:rPr>
        <w:t>Работа с документами.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-повышение профессиональной культуры учителя через участие в реализации методической идеи;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-создание условий для повышения социально-профессионального статуса учителя.</w:t>
      </w:r>
    </w:p>
    <w:tbl>
      <w:tblPr>
        <w:tblW w:w="5003" w:type="pct"/>
        <w:jc w:val="center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4"/>
        <w:gridCol w:w="4362"/>
        <w:gridCol w:w="1748"/>
        <w:gridCol w:w="2622"/>
      </w:tblGrid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b/>
                <w:bCs/>
                <w:sz w:val="28"/>
                <w:szCs w:val="28"/>
              </w:rPr>
              <w:t>№/</w:t>
            </w:r>
            <w:proofErr w:type="gramStart"/>
            <w:r w:rsidRPr="00E87B1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Изучение методических рекомендаций по предметам  на 2020-2021 учебный год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Рассмотрение  рабочих программ по предметам естественнонаучного цикла.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МО на 2020-2021 учебный год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        август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Проводить школьный тур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Подготовка учащихся к ВПР и ДКР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Отчет об участии  в школьном туре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Руководитель МО      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 Учителя МО</w:t>
            </w:r>
          </w:p>
        </w:tc>
      </w:tr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Отчет об участии в районном  этапе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  <w:jc w:val="center"/>
        </w:trPr>
        <w:tc>
          <w:tcPr>
            <w:tcW w:w="6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Составление экзаменационного материала для промежуточного и итогового контроля по предметам естественнонаучного цикла. (ОГЭ, ЕГЭ)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</w:tbl>
    <w:p w:rsidR="000A0D43" w:rsidRPr="00E87B1A" w:rsidRDefault="000A0D43" w:rsidP="000A0D43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87B1A">
        <w:rPr>
          <w:rFonts w:ascii="Times New Roman" w:hAnsi="Times New Roman"/>
          <w:b/>
          <w:bCs/>
          <w:sz w:val="28"/>
          <w:szCs w:val="28"/>
        </w:rPr>
        <w:t>Учебно-методическая деятельность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-формирование банка данных педагогической информации (нормативно-правовая, методическая);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-организация и проведение мониторинга обученности учащихся на основе научно – методического обеспечения учебных программ.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725"/>
        <w:gridCol w:w="2400"/>
      </w:tblGrid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Изучение нормативных документов: ФГОС, программ учебных предметов, инструктивно-методических писем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</w:t>
            </w: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Подборка дидактического обеспечения 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Разработка рабочих программ по предметам ЕНЦ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 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Обновление планов самообразования и промежуточный анализ работы по теме самообразования.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 Руководитель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промежуточного</w:t>
            </w:r>
            <w:proofErr w:type="gramEnd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итогового контроля знаний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с отстающими и одаренными учащимися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предметных недель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Декабрь - 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Изучение нормативных документов и методических рекомендаций по итоговой аттестации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Март,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 учителя МО</w:t>
            </w:r>
          </w:p>
        </w:tc>
      </w:tr>
    </w:tbl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0A0D43" w:rsidRPr="00E87B1A" w:rsidRDefault="000A0D43" w:rsidP="000A0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Pr="00E87B1A">
        <w:rPr>
          <w:rFonts w:ascii="Times New Roman" w:hAnsi="Times New Roman"/>
          <w:b/>
          <w:bCs/>
          <w:sz w:val="28"/>
          <w:szCs w:val="28"/>
        </w:rPr>
        <w:t xml:space="preserve">Диагностическое обеспечение.  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-обеспечение оптимальных условий для учащихся по усвоению обязательного минимума образования по предметам естественнонаучного  цикла;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-повышение эффективности контроля уровня обученности.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663"/>
        <w:gridCol w:w="2462"/>
      </w:tblGrid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Корректирование прохождения программ по предметам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Проведение и анализ четвертных, промежуточных  и итоговых контрольных работ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Анализ эффективности организации работы со слабоуспевающими учащимися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контроля выполнения практической части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учебной программы по физике, химии, биологии,  географии.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Январь,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Анализ качества обученности учащихся по предметам ЕНЦ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за 1,2, 3, 4 четверти, 1 и 2 полугодие, год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 раз в четверть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 (полугодие)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Контрольное тестирование по проверке знаний учащихся  9-х, 11-х классов (проверка степени готовности выпускников к ОГЭ и ЕГЭ), ВПР и анализ результатов.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</w:tbl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 </w:t>
      </w: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>4. Повышение качество ЗУН, УУД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-повышение эффективности контроля уровня обученности;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-повышение качества урока.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650"/>
        <w:gridCol w:w="1701"/>
        <w:gridCol w:w="2424"/>
      </w:tblGrid>
      <w:tr w:rsidR="000A0D43" w:rsidRPr="00E87B1A" w:rsidTr="00D570D0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Мониторинг предметных достижений учащихся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конце каждой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четверти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Подготовка к ОГЭ, ЕГЭ, ВПР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Использование современных технологий на уроке (обмен опытом). Посещение учебных занятий с последующим  анализом и самоанализом по реализации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ноябрь, март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</w:tc>
      </w:tr>
    </w:tbl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 </w:t>
      </w: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 xml:space="preserve"> 5. Профессиональный рост учителя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-создание условий для профессионального роста и творческой активности педагогов</w:t>
      </w:r>
    </w:p>
    <w:p w:rsidR="000A0D43" w:rsidRPr="00E87B1A" w:rsidRDefault="000A0D43" w:rsidP="000A0D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7B1A">
        <w:rPr>
          <w:rFonts w:ascii="Times New Roman" w:eastAsia="Times New Roman" w:hAnsi="Times New Roman"/>
          <w:sz w:val="28"/>
          <w:szCs w:val="28"/>
        </w:rPr>
        <w:t>-выявление и распространение положительного педагогического опыта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705"/>
        <w:gridCol w:w="1719"/>
        <w:gridCol w:w="2406"/>
      </w:tblGrid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Составление планов самообразования и планов работы с молодыми и малоопытными специалистами.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предметных недель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Аттестация учителей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МО, 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Открытые уроки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Освоение инновационных технологий.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МО, 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с докладами в семинарах, совещаниях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Публикации на сайтах, методических журналах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Обобщение и распространение опыта работы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</w:tbl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01AC">
        <w:rPr>
          <w:rFonts w:ascii="Times New Roman" w:eastAsia="Times New Roman" w:hAnsi="Times New Roman"/>
          <w:sz w:val="24"/>
          <w:szCs w:val="24"/>
        </w:rPr>
        <w:t> </w:t>
      </w: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Default="000A0D43" w:rsidP="000A0D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0D43" w:rsidRPr="000A0D43" w:rsidRDefault="000A0D43" w:rsidP="000A0D43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  <w:r w:rsidRPr="000A0D43">
        <w:rPr>
          <w:rFonts w:ascii="Times New Roman" w:eastAsia="Times New Roman" w:hAnsi="Times New Roman"/>
          <w:sz w:val="28"/>
          <w:szCs w:val="24"/>
        </w:rPr>
        <w:t xml:space="preserve">                        </w:t>
      </w:r>
      <w:r w:rsidRPr="000A0D43">
        <w:rPr>
          <w:rFonts w:ascii="Times New Roman" w:eastAsia="Times New Roman" w:hAnsi="Times New Roman"/>
          <w:b/>
          <w:bCs/>
          <w:i/>
          <w:sz w:val="32"/>
          <w:szCs w:val="28"/>
        </w:rPr>
        <w:t>План работы заседаний методического объединения</w:t>
      </w:r>
    </w:p>
    <w:p w:rsidR="000A0D43" w:rsidRPr="000A0D43" w:rsidRDefault="000A0D43" w:rsidP="000A0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28"/>
        </w:rPr>
      </w:pPr>
      <w:r w:rsidRPr="000A0D43">
        <w:rPr>
          <w:rFonts w:ascii="Times New Roman" w:eastAsia="Times New Roman" w:hAnsi="Times New Roman"/>
          <w:b/>
          <w:bCs/>
          <w:i/>
          <w:sz w:val="32"/>
          <w:szCs w:val="28"/>
        </w:rPr>
        <w:t>естественнонаучного цикла на 2020-2021 учебный год</w:t>
      </w:r>
    </w:p>
    <w:p w:rsidR="000A0D43" w:rsidRPr="00E87B1A" w:rsidRDefault="000A0D43" w:rsidP="000A0D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210"/>
        <w:gridCol w:w="2126"/>
      </w:tblGrid>
      <w:tr w:rsidR="000A0D43" w:rsidRPr="00E87B1A" w:rsidTr="00D57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№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План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0D43" w:rsidRPr="00E87B1A" w:rsidTr="00D57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 xml:space="preserve">Август, 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2020г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ЗАСЕДАНИЕ № 1: (организационное) методический семинар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87B1A">
              <w:rPr>
                <w:b/>
                <w:i/>
                <w:sz w:val="28"/>
                <w:szCs w:val="28"/>
                <w:lang w:eastAsia="en-US"/>
              </w:rPr>
              <w:t xml:space="preserve">Тема: </w:t>
            </w:r>
            <w:r w:rsidRPr="00E87B1A">
              <w:rPr>
                <w:b/>
                <w:sz w:val="28"/>
                <w:szCs w:val="28"/>
                <w:lang w:eastAsia="en-US"/>
              </w:rPr>
              <w:t>«Организационное заседание МО учителей ЕНЦ».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1.Анализ деятельности МО за 2019-2020 учебный год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2.Обсуждение и утверждение плана МО на 2020 -2021 учебный год.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3.Рассмотрение рабочих программ по предметам. Знакомство с нормативными документами.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 xml:space="preserve">4.Анализ состояния преподавания и качества подготовки </w:t>
            </w:r>
            <w:r w:rsidRPr="00E87B1A">
              <w:rPr>
                <w:sz w:val="28"/>
                <w:szCs w:val="28"/>
              </w:rPr>
              <w:t>учащихся по предмету и результатам  ЕГЭ выпускников 11 класса за 2019-2020 учебный год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</w:rPr>
              <w:t>5.</w:t>
            </w:r>
            <w:r w:rsidRPr="00E87B1A">
              <w:rPr>
                <w:sz w:val="28"/>
                <w:szCs w:val="28"/>
                <w:lang w:eastAsia="en-US"/>
              </w:rPr>
              <w:t xml:space="preserve"> Анализ состояния преподавания и качества подготовки </w:t>
            </w:r>
            <w:r w:rsidRPr="00E87B1A">
              <w:rPr>
                <w:sz w:val="28"/>
                <w:szCs w:val="28"/>
              </w:rPr>
              <w:t>учащихся по предмету и результатам  ВПР  за сентябрь, октябрь 2020-2021 учебный год</w:t>
            </w:r>
          </w:p>
          <w:p w:rsidR="000A0D43" w:rsidRPr="00E87B1A" w:rsidRDefault="000A0D43" w:rsidP="00D570D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D43" w:rsidRPr="00E87B1A" w:rsidTr="00D570D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Межсекционная</w:t>
            </w:r>
            <w:proofErr w:type="spellEnd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работа. 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1. Взаимопосещение уроков.</w:t>
            </w:r>
          </w:p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2. Подготовка к олимпиадам по предметам.</w:t>
            </w:r>
          </w:p>
        </w:tc>
      </w:tr>
      <w:tr w:rsidR="000A0D43" w:rsidRPr="00E87B1A" w:rsidTr="00D57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 xml:space="preserve">Сентябрь, 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2020 г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ЗАСЕДАНИЕ № 2: круглый стол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Тема: </w:t>
            </w:r>
            <w:r w:rsidRPr="00E87B1A">
              <w:rPr>
                <w:rFonts w:ascii="Times New Roman" w:hAnsi="Times New Roman"/>
                <w:b/>
                <w:sz w:val="28"/>
                <w:szCs w:val="28"/>
              </w:rPr>
              <w:t>« «Определение основных задач МО учителей естественнонаучного цикла  на 2020-2021 учебный год».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</w:rPr>
              <w:t xml:space="preserve">1. </w:t>
            </w:r>
            <w:r w:rsidRPr="00E87B1A">
              <w:rPr>
                <w:sz w:val="28"/>
                <w:szCs w:val="28"/>
                <w:lang w:eastAsia="en-US"/>
              </w:rPr>
              <w:t>Обсуждение и утверждение тем по самообразованию.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</w:rPr>
              <w:t>2</w:t>
            </w:r>
            <w:r w:rsidRPr="00E87B1A">
              <w:rPr>
                <w:sz w:val="28"/>
                <w:szCs w:val="28"/>
                <w:lang w:eastAsia="en-US"/>
              </w:rPr>
              <w:t>. Организация подготовки и проведение школьных олимпиад. Подготовка учащихся к муниципальному Всероссийскому  туру.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3.</w:t>
            </w:r>
            <w:r w:rsidRPr="00E87B1A">
              <w:rPr>
                <w:sz w:val="28"/>
                <w:szCs w:val="28"/>
              </w:rPr>
              <w:t xml:space="preserve"> Обсуждение и утверждение плана предметных  недель, открытых уроков.</w:t>
            </w:r>
            <w:r w:rsidRPr="00E87B1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 МО</w:t>
            </w:r>
          </w:p>
        </w:tc>
      </w:tr>
      <w:tr w:rsidR="000A0D43" w:rsidRPr="00E87B1A" w:rsidTr="00D570D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Межсекционная</w:t>
            </w:r>
            <w:proofErr w:type="spellEnd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1. Взаимопосещение уроков с целью наблюдения за использованием инновационных технологий  на уроках.</w:t>
            </w:r>
          </w:p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2.  Проведение олимпиад по предметам естественнонаучного цикла в 8-11 классах.</w:t>
            </w:r>
          </w:p>
        </w:tc>
      </w:tr>
      <w:tr w:rsidR="000A0D43" w:rsidRPr="00E87B1A" w:rsidTr="00D57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 Ноябрь, 2020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ЗАСЕДАНИЕ № 3: семинар-практикум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87B1A">
              <w:rPr>
                <w:b/>
                <w:i/>
                <w:sz w:val="28"/>
                <w:szCs w:val="28"/>
                <w:lang w:eastAsia="en-US"/>
              </w:rPr>
              <w:t>Тема:</w:t>
            </w:r>
            <w:r w:rsidRPr="00E87B1A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E87B1A">
              <w:rPr>
                <w:b/>
                <w:iCs/>
                <w:sz w:val="28"/>
                <w:szCs w:val="28"/>
                <w:bdr w:val="none" w:sz="0" w:space="0" w:color="auto" w:frame="1"/>
              </w:rPr>
              <w:t>Создание адекватной образовательной среды для развития одаренности ребёнка</w:t>
            </w:r>
            <w:r w:rsidRPr="00E87B1A">
              <w:rPr>
                <w:b/>
                <w:sz w:val="28"/>
                <w:szCs w:val="28"/>
                <w:lang w:eastAsia="en-US"/>
              </w:rPr>
              <w:t>».</w:t>
            </w:r>
          </w:p>
          <w:p w:rsidR="000A0D43" w:rsidRPr="00E87B1A" w:rsidRDefault="000A0D43" w:rsidP="00D570D0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87B1A">
              <w:rPr>
                <w:b w:val="0"/>
                <w:sz w:val="28"/>
                <w:szCs w:val="28"/>
              </w:rPr>
              <w:t>1. Доклады на тему:</w:t>
            </w:r>
          </w:p>
          <w:p w:rsidR="000A0D43" w:rsidRPr="00E87B1A" w:rsidRDefault="000A0D43" w:rsidP="00D570D0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87B1A">
              <w:rPr>
                <w:b w:val="0"/>
                <w:sz w:val="28"/>
                <w:szCs w:val="28"/>
              </w:rPr>
              <w:t>- Изучение методов  педагогической диагностики в соответствии с ФГОС СОО.</w:t>
            </w:r>
          </w:p>
          <w:p w:rsidR="000A0D43" w:rsidRPr="00E87B1A" w:rsidRDefault="000A0D43" w:rsidP="00D570D0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87B1A">
              <w:rPr>
                <w:b w:val="0"/>
                <w:sz w:val="28"/>
                <w:szCs w:val="28"/>
              </w:rPr>
              <w:t>- Технология оценивания образовательных  достижений учащихся.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</w:rPr>
              <w:t>- Этапы формирования действий контроля и оценки.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7B1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Основные подходы к оценке </w:t>
            </w:r>
            <w:proofErr w:type="spellStart"/>
            <w:r w:rsidRPr="00E87B1A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Pr="00E87B1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результатов в условиях реализации ФГОС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2.Подведение итогов успеваемости за 1четверть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3.Подведение итогов школьного этапа олимпиады и подготовка к муниципальному этапу  олимпиад.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4.Анализ результатов диагностических и контрольных работ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5. Работа со слабоуспевающими и учащимися, которые длительное  время отсутствуют на уроках по уважительной причине.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7.Корректирование прохождения программ по предметам.</w:t>
            </w:r>
          </w:p>
          <w:p w:rsidR="000A0D43" w:rsidRPr="00E87B1A" w:rsidRDefault="000A0D43" w:rsidP="00D570D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8.Организация работы по подготовке обучающихся к ОГЭ и ЕГЭ</w:t>
            </w:r>
            <w:r w:rsidRPr="00E87B1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Учителя МО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Учителя МО</w:t>
            </w:r>
          </w:p>
        </w:tc>
      </w:tr>
      <w:tr w:rsidR="000A0D43" w:rsidRPr="00E87B1A" w:rsidTr="00D570D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Межсекционная</w:t>
            </w:r>
            <w:proofErr w:type="spellEnd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1. Проведение предметных недель, открытых уроков.  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2. Проведение школьного репетиционного экзамена в форме ЕГЭ в 11 классе и ОГЭ  в 9 классе. </w:t>
            </w:r>
          </w:p>
        </w:tc>
      </w:tr>
      <w:tr w:rsidR="000A0D43" w:rsidRPr="00E87B1A" w:rsidTr="00D57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 xml:space="preserve">Январь, 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2021 г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ЗАСЕДАНИЕ № 4: круглый стол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87B1A">
              <w:rPr>
                <w:b/>
                <w:i/>
                <w:sz w:val="28"/>
                <w:szCs w:val="28"/>
                <w:lang w:eastAsia="en-US"/>
              </w:rPr>
              <w:t xml:space="preserve">Тема: </w:t>
            </w:r>
            <w:r w:rsidRPr="00E87B1A">
              <w:rPr>
                <w:b/>
                <w:sz w:val="28"/>
                <w:szCs w:val="28"/>
                <w:lang w:eastAsia="en-US"/>
              </w:rPr>
              <w:t>«</w:t>
            </w:r>
            <w:r w:rsidRPr="00E87B1A">
              <w:rPr>
                <w:b/>
                <w:iCs/>
                <w:sz w:val="28"/>
                <w:szCs w:val="28"/>
                <w:bdr w:val="none" w:sz="0" w:space="0" w:color="auto" w:frame="1"/>
              </w:rPr>
              <w:t>Проблемная ситуация – форма развития творческого мышления</w:t>
            </w:r>
            <w:r w:rsidRPr="00E87B1A">
              <w:rPr>
                <w:b/>
                <w:sz w:val="28"/>
                <w:szCs w:val="28"/>
                <w:lang w:eastAsia="en-US"/>
              </w:rPr>
              <w:t>».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1.Доклады на тему:</w:t>
            </w:r>
          </w:p>
          <w:p w:rsidR="000A0D43" w:rsidRPr="00E87B1A" w:rsidRDefault="000A0D43" w:rsidP="00D570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- Развитие творческих способностей учащихся как фактор повышения качества знаний на уроках физики, химии</w:t>
            </w:r>
          </w:p>
          <w:p w:rsidR="000A0D43" w:rsidRPr="00E87B1A" w:rsidRDefault="000A0D43" w:rsidP="00D570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87B1A">
              <w:rPr>
                <w:rFonts w:ascii="Times New Roman" w:hAnsi="Times New Roman"/>
                <w:sz w:val="28"/>
                <w:szCs w:val="28"/>
              </w:rPr>
              <w:t>Межпредметный</w:t>
            </w:r>
            <w:proofErr w:type="spellEnd"/>
            <w:r w:rsidRPr="00E87B1A">
              <w:rPr>
                <w:rFonts w:ascii="Times New Roman" w:hAnsi="Times New Roman"/>
                <w:sz w:val="28"/>
                <w:szCs w:val="28"/>
              </w:rPr>
              <w:t xml:space="preserve"> подход к изучению биологии, географии </w:t>
            </w:r>
          </w:p>
          <w:p w:rsidR="000A0D43" w:rsidRPr="00E87B1A" w:rsidRDefault="000A0D43" w:rsidP="00D570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- Использование проблемных ситуаций на уроках естественного цикла в развитии творческого мышления пятиклассников </w:t>
            </w:r>
          </w:p>
          <w:p w:rsidR="000A0D43" w:rsidRPr="00E87B1A" w:rsidRDefault="000A0D43" w:rsidP="00D570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5. Работа с одаренными детьми на занятиях внеурочной деятельности   (обмен опытом)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  <w:lang w:eastAsia="en-US"/>
              </w:rPr>
              <w:t>6.</w:t>
            </w:r>
            <w:r w:rsidRPr="00E87B1A">
              <w:rPr>
                <w:sz w:val="28"/>
                <w:szCs w:val="28"/>
              </w:rPr>
              <w:t xml:space="preserve"> Индивидуально-дифференцированный подход в подготовке к ОГЭ по физике, географии, биологии, химии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</w:rPr>
              <w:t>(изучение инструкций проведения)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Учителя МО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D43" w:rsidRPr="00E87B1A" w:rsidTr="00D570D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Межсекционная</w:t>
            </w:r>
            <w:proofErr w:type="spellEnd"/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1. Взаимопосещение уроков с целью наблюдения за использованием инновационных технологий  на уроках.</w:t>
            </w:r>
          </w:p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2. Подготовка к итоговой и промежуточной аттестации.</w:t>
            </w:r>
          </w:p>
          <w:p w:rsidR="000A0D43" w:rsidRPr="00E87B1A" w:rsidRDefault="000A0D43" w:rsidP="00D5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D43" w:rsidRPr="00E87B1A" w:rsidTr="00D57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Март, 2021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ЗАСЕДАНИЕ № 5 мастер - класс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87B1A">
              <w:rPr>
                <w:b/>
                <w:sz w:val="28"/>
                <w:szCs w:val="28"/>
                <w:lang w:eastAsia="en-US"/>
              </w:rPr>
              <w:t>Тема: «</w:t>
            </w:r>
            <w:r w:rsidRPr="00E87B1A">
              <w:rPr>
                <w:b/>
                <w:sz w:val="28"/>
                <w:szCs w:val="28"/>
              </w:rPr>
              <w:t>Современный урок и его анализ как целостная и дидактическая система».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1</w:t>
            </w:r>
            <w:r w:rsidRPr="00E87B1A">
              <w:rPr>
                <w:i/>
                <w:sz w:val="28"/>
                <w:szCs w:val="28"/>
                <w:lang w:eastAsia="en-US"/>
              </w:rPr>
              <w:t xml:space="preserve">.Доклады на тему: </w:t>
            </w:r>
          </w:p>
          <w:p w:rsidR="000A0D43" w:rsidRPr="00E87B1A" w:rsidRDefault="000A0D43" w:rsidP="00D570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- Развитие логического мышления учащихся посредством усиления индивидуальной работы (обмен опытом.)</w:t>
            </w:r>
          </w:p>
          <w:p w:rsidR="000A0D43" w:rsidRPr="00E87B1A" w:rsidRDefault="000A0D43" w:rsidP="00D570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 xml:space="preserve">- Современный урок в рамках реализации ФГОС СОО </w:t>
            </w:r>
          </w:p>
          <w:p w:rsidR="000A0D43" w:rsidRPr="00E87B1A" w:rsidRDefault="000A0D43" w:rsidP="00D570D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- Организация работы по подготовке обучающихся к ОГЭ и ЕГЭ.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</w:rPr>
              <w:t>- Здоровьесберегающие технологии и учебная деятельность на уроках  с учетом физиологических особенностей школьников в рамках ФГОС</w:t>
            </w:r>
          </w:p>
          <w:p w:rsidR="000A0D43" w:rsidRPr="00E87B1A" w:rsidRDefault="000A0D43" w:rsidP="00D570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</w:rPr>
              <w:t>2.  Анализ открытых уроков.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B1A">
              <w:rPr>
                <w:rFonts w:ascii="Times New Roman" w:hAnsi="Times New Roman"/>
                <w:sz w:val="28"/>
                <w:szCs w:val="28"/>
              </w:rPr>
              <w:t>3. Стандарты о связи урочной и внеурочной деятельности.</w:t>
            </w:r>
          </w:p>
          <w:p w:rsidR="000A0D43" w:rsidRPr="00E87B1A" w:rsidRDefault="000A0D43" w:rsidP="00D570D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</w:rPr>
              <w:t>4.Обмен опытом по внедрению ФГОС в 10 классе.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</w:tc>
      </w:tr>
      <w:tr w:rsidR="000A0D43" w:rsidRPr="00E87B1A" w:rsidTr="00D570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 xml:space="preserve"> Май,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2021 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ЗАСЕДАНИЕ № 6: отчет</w:t>
            </w:r>
            <w:r w:rsidRPr="00E87B1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B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Тема: </w:t>
            </w:r>
            <w:r w:rsidRPr="00E87B1A">
              <w:rPr>
                <w:rFonts w:ascii="Times New Roman" w:hAnsi="Times New Roman"/>
                <w:b/>
                <w:sz w:val="28"/>
                <w:szCs w:val="28"/>
              </w:rPr>
              <w:t xml:space="preserve">«Подведение итогов работы </w:t>
            </w:r>
            <w:r w:rsidRPr="00E87B1A">
              <w:rPr>
                <w:b/>
                <w:sz w:val="28"/>
                <w:szCs w:val="28"/>
              </w:rPr>
              <w:t xml:space="preserve"> МО за 2020-2021 уч. год</w:t>
            </w:r>
            <w:r w:rsidRPr="00E87B1A">
              <w:rPr>
                <w:b/>
                <w:sz w:val="28"/>
                <w:szCs w:val="28"/>
                <w:lang w:eastAsia="en-US"/>
              </w:rPr>
              <w:t>».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</w:rPr>
            </w:pPr>
            <w:r w:rsidRPr="00E87B1A">
              <w:rPr>
                <w:sz w:val="28"/>
                <w:szCs w:val="28"/>
                <w:lang w:eastAsia="en-US"/>
              </w:rPr>
              <w:t>1.</w:t>
            </w:r>
            <w:r w:rsidRPr="00E87B1A">
              <w:rPr>
                <w:sz w:val="28"/>
                <w:szCs w:val="28"/>
              </w:rPr>
              <w:t xml:space="preserve"> Знакомство с материалами по темам самообразования учителей ЕНЦ. Творческие отчеты учителей по самообразованию.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2. Мониторинг успеваемости и качества знаний учащихся по предметам ЕНЦ за учебный год.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3. Анализ методической работы (проведенных открытых уроков, предметных недель).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5.Отчет о работе МО за 2020-2021 учебный год.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6. Подведение итогов ВПР, ОГЭ, ЕГЭ</w:t>
            </w:r>
          </w:p>
          <w:p w:rsidR="000A0D43" w:rsidRPr="00E87B1A" w:rsidRDefault="000A0D43" w:rsidP="00D570D0">
            <w:pPr>
              <w:pStyle w:val="nospacing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87B1A">
              <w:rPr>
                <w:sz w:val="28"/>
                <w:szCs w:val="28"/>
                <w:lang w:eastAsia="en-US"/>
              </w:rPr>
              <w:t>7. Планирование работы МО на 2021-2022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МО 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Члены МО</w:t>
            </w:r>
          </w:p>
          <w:p w:rsidR="000A0D43" w:rsidRPr="00E87B1A" w:rsidRDefault="000A0D43" w:rsidP="00D570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7B1A"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</w:tc>
      </w:tr>
    </w:tbl>
    <w:p w:rsidR="003B3292" w:rsidRDefault="003B3292"/>
    <w:p w:rsidR="000A0D43" w:rsidRDefault="000A0D43"/>
    <w:p w:rsidR="000A0D43" w:rsidRDefault="000A0D43"/>
    <w:p w:rsidR="000A0D43" w:rsidRDefault="000A0D43"/>
    <w:p w:rsidR="000A0D43" w:rsidRDefault="000A0D43"/>
    <w:p w:rsidR="000A0D43" w:rsidRDefault="000A0D43"/>
    <w:p w:rsidR="000A0D43" w:rsidRDefault="000A0D43"/>
    <w:p w:rsidR="000A0D43" w:rsidRDefault="000A0D43"/>
    <w:p w:rsidR="000A0D43" w:rsidRDefault="000A0D43"/>
    <w:p w:rsidR="000A0D43" w:rsidRDefault="000A0D43"/>
    <w:p w:rsidR="000A0D43" w:rsidRPr="000A0D43" w:rsidRDefault="000A0D43">
      <w:pPr>
        <w:rPr>
          <w:rFonts w:asciiTheme="majorHAnsi" w:hAnsiTheme="majorHAnsi"/>
          <w:sz w:val="28"/>
        </w:rPr>
      </w:pPr>
      <w:r w:rsidRPr="000A0D43">
        <w:rPr>
          <w:rFonts w:asciiTheme="majorHAnsi" w:hAnsiTheme="majorHAnsi"/>
          <w:sz w:val="28"/>
        </w:rPr>
        <w:t>Руководитель ШМО   ЕНЦ                                     М.А. Дьячкина</w:t>
      </w:r>
    </w:p>
    <w:sectPr w:rsidR="000A0D43" w:rsidRPr="000A0D43" w:rsidSect="00123F4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070A"/>
    <w:multiLevelType w:val="hybridMultilevel"/>
    <w:tmpl w:val="4D3C8D7A"/>
    <w:lvl w:ilvl="0" w:tplc="F57AD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0D43"/>
    <w:rsid w:val="000A0D43"/>
    <w:rsid w:val="000E2DA8"/>
    <w:rsid w:val="00123F4F"/>
    <w:rsid w:val="001B2029"/>
    <w:rsid w:val="002A3373"/>
    <w:rsid w:val="00383222"/>
    <w:rsid w:val="003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43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0A0D4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D4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unhideWhenUsed/>
    <w:rsid w:val="000A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0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A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A0D4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"/>
    <w:basedOn w:val="a"/>
    <w:qFormat/>
    <w:rsid w:val="000A0D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user</cp:lastModifiedBy>
  <cp:revision>5</cp:revision>
  <dcterms:created xsi:type="dcterms:W3CDTF">2020-09-14T13:14:00Z</dcterms:created>
  <dcterms:modified xsi:type="dcterms:W3CDTF">2020-11-26T05:03:00Z</dcterms:modified>
</cp:coreProperties>
</file>