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3" w:rsidRPr="00EC70F3" w:rsidRDefault="00EC70F3" w:rsidP="00EC70F3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C70F3">
        <w:rPr>
          <w:rFonts w:ascii="Times New Roman" w:hAnsi="Times New Roman"/>
          <w:b/>
          <w:color w:val="C00000"/>
          <w:sz w:val="28"/>
          <w:szCs w:val="28"/>
        </w:rPr>
        <w:t xml:space="preserve">План работы школьного уполномоченного по правам участников </w:t>
      </w:r>
    </w:p>
    <w:p w:rsidR="00EC70F3" w:rsidRDefault="00EC70F3" w:rsidP="00EC70F3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C70F3">
        <w:rPr>
          <w:rFonts w:ascii="Times New Roman" w:hAnsi="Times New Roman"/>
          <w:b/>
          <w:color w:val="C00000"/>
          <w:sz w:val="28"/>
          <w:szCs w:val="28"/>
        </w:rPr>
        <w:t>образовательного процесса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на 2014-2015 учебный год</w:t>
      </w:r>
    </w:p>
    <w:p w:rsidR="00EC70F3" w:rsidRPr="00EC70F3" w:rsidRDefault="00EC70F3" w:rsidP="00EC70F3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3"/>
        <w:gridCol w:w="5760"/>
        <w:gridCol w:w="2308"/>
      </w:tblGrid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Мероприятия</w:t>
            </w:r>
          </w:p>
        </w:tc>
        <w:tc>
          <w:tcPr>
            <w:tcW w:w="2352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Ответственные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5C41D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C41D7">
              <w:rPr>
                <w:rFonts w:ascii="Times New Roman" w:hAnsi="Times New Roman"/>
                <w:sz w:val="28"/>
                <w:szCs w:val="28"/>
              </w:rPr>
              <w:t xml:space="preserve"> проведением тематических классных часов «Правила школьной жизни». 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Омбудсмен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1.Мониторинг допустимой аудиторной нагрузки учащихся.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2.Обсуждение на педагогическом совете вопросов по адаптации учащихся 1-х, 5-х, 10-х классов.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>3.Подготовка информации к родительским собраниям «Об основных гарантиях прав ребёнка в РФ».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Омбудсмен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1.Мониторинг загруженности учащихся по выполнению домашнего задания.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2.Подготовка материала к тематическим классным часам «Толерантность».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>3.День правовых знаний по «Конвенции о правах ребёнка».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Омбудсмен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1.Мониторинг комфортности пребывания учащихся в школе в аспекте прав человека.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2.Неделя права.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>3.Участие в подготовке и проведении акции «Открытый микрофон».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Омбудсмен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Учитель обществознания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1.Социологический опрос родителей (качество преподавания, соблюдение прав детей в общеобразовательном учреждении с точки зрения родителей) 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Омбудсмен 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1.Мониторинг загруженности учащихся при выполнении домашнего задания.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>2.Организхация круглого стола «Взаимодействие образовательного учреждения с родительской общественностью».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Омбудсмен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1.Выступление на совете школы. 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Омбудсмен 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1.Аналитический доклад работы за год. 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Омбудсмен </w:t>
            </w:r>
          </w:p>
        </w:tc>
      </w:tr>
      <w:tr w:rsidR="00EC70F3" w:rsidRPr="005C41D7" w:rsidTr="002B698E">
        <w:tc>
          <w:tcPr>
            <w:tcW w:w="1526" w:type="dxa"/>
          </w:tcPr>
          <w:p w:rsidR="00EC70F3" w:rsidRPr="00CA385B" w:rsidRDefault="00EC70F3" w:rsidP="002B698E">
            <w:pPr>
              <w:pStyle w:val="a3"/>
              <w:jc w:val="center"/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</w:pPr>
            <w:r w:rsidRPr="00CA385B">
              <w:rPr>
                <w:rFonts w:ascii="Times New Roman" w:hAnsi="Times New Roman"/>
                <w:b/>
                <w:color w:val="943634" w:themeColor="accent2" w:themeShade="BF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1.Выступление на педсоветах и родительских собраниях.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2.Работа по обновлению стенда «Школьный уполномоченный».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3.Работа по обращениям участников </w:t>
            </w:r>
            <w:r w:rsidRPr="005C4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образовательного процесса.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 xml:space="preserve">4.Консультации для классных руководителей. </w:t>
            </w:r>
          </w:p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t>5.Самообразование.</w:t>
            </w:r>
          </w:p>
        </w:tc>
        <w:tc>
          <w:tcPr>
            <w:tcW w:w="2352" w:type="dxa"/>
          </w:tcPr>
          <w:p w:rsidR="00EC70F3" w:rsidRPr="005C41D7" w:rsidRDefault="00EC70F3" w:rsidP="002B69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Омбудсмен </w:t>
            </w:r>
          </w:p>
        </w:tc>
      </w:tr>
    </w:tbl>
    <w:p w:rsidR="00000000" w:rsidRDefault="00EC70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0F3"/>
    <w:rsid w:val="00EC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0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2015-04-24T08:38:00Z</dcterms:created>
  <dcterms:modified xsi:type="dcterms:W3CDTF">2015-04-24T08:39:00Z</dcterms:modified>
</cp:coreProperties>
</file>