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46" w:rsidRPr="00693006" w:rsidRDefault="00D42C46" w:rsidP="00693006">
      <w:pPr>
        <w:jc w:val="center"/>
        <w:rPr>
          <w:b/>
          <w:sz w:val="28"/>
          <w:szCs w:val="28"/>
        </w:rPr>
      </w:pPr>
      <w:r w:rsidRPr="00693006">
        <w:rPr>
          <w:b/>
          <w:sz w:val="28"/>
          <w:szCs w:val="28"/>
        </w:rPr>
        <w:t>Статистический отчет</w:t>
      </w:r>
    </w:p>
    <w:p w:rsidR="00D42C46" w:rsidRPr="00693006" w:rsidRDefault="00D42C46" w:rsidP="00693006">
      <w:pPr>
        <w:jc w:val="center"/>
        <w:rPr>
          <w:b/>
          <w:sz w:val="28"/>
          <w:szCs w:val="28"/>
        </w:rPr>
      </w:pPr>
      <w:r w:rsidRPr="00693006">
        <w:rPr>
          <w:b/>
          <w:sz w:val="28"/>
          <w:szCs w:val="28"/>
        </w:rPr>
        <w:t>деятельности социального педагога</w:t>
      </w:r>
      <w:r w:rsidR="00693006">
        <w:rPr>
          <w:b/>
          <w:sz w:val="28"/>
          <w:szCs w:val="28"/>
        </w:rPr>
        <w:t xml:space="preserve"> </w:t>
      </w:r>
      <w:r w:rsidRPr="00693006">
        <w:rPr>
          <w:b/>
          <w:sz w:val="28"/>
          <w:szCs w:val="28"/>
        </w:rPr>
        <w:t>М</w:t>
      </w:r>
      <w:r w:rsidR="004A5CC2">
        <w:rPr>
          <w:b/>
          <w:sz w:val="28"/>
          <w:szCs w:val="28"/>
        </w:rPr>
        <w:t>Б</w:t>
      </w:r>
      <w:r w:rsidRPr="00693006">
        <w:rPr>
          <w:b/>
          <w:sz w:val="28"/>
          <w:szCs w:val="28"/>
        </w:rPr>
        <w:t>ОУ С</w:t>
      </w:r>
      <w:r w:rsidR="004A5CC2">
        <w:rPr>
          <w:b/>
          <w:sz w:val="28"/>
          <w:szCs w:val="28"/>
        </w:rPr>
        <w:t>О</w:t>
      </w:r>
      <w:r w:rsidRPr="00693006">
        <w:rPr>
          <w:b/>
          <w:sz w:val="28"/>
          <w:szCs w:val="28"/>
        </w:rPr>
        <w:t>Ш № 1</w:t>
      </w:r>
    </w:p>
    <w:p w:rsidR="00D42C46" w:rsidRPr="00693006" w:rsidRDefault="00586F6C" w:rsidP="00693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2012 – 2013 учебный год</w:t>
      </w:r>
    </w:p>
    <w:p w:rsidR="00D42C46" w:rsidRPr="00693006" w:rsidRDefault="00D42C46">
      <w:pPr>
        <w:rPr>
          <w:sz w:val="28"/>
          <w:szCs w:val="28"/>
        </w:rPr>
      </w:pPr>
    </w:p>
    <w:p w:rsidR="00D42C46" w:rsidRDefault="00D42C46" w:rsidP="00586F6C">
      <w:pPr>
        <w:jc w:val="both"/>
        <w:rPr>
          <w:sz w:val="28"/>
          <w:szCs w:val="28"/>
        </w:rPr>
      </w:pPr>
      <w:r w:rsidRPr="00693006">
        <w:rPr>
          <w:sz w:val="28"/>
          <w:szCs w:val="28"/>
        </w:rPr>
        <w:tab/>
      </w:r>
      <w:r w:rsidR="00586F6C">
        <w:rPr>
          <w:sz w:val="28"/>
          <w:szCs w:val="28"/>
        </w:rPr>
        <w:t>В 2012 – 2013 учебном году работа социального педагога МБОУ СОШ № 1 строилась</w:t>
      </w:r>
      <w:r w:rsidRPr="00693006">
        <w:rPr>
          <w:sz w:val="28"/>
          <w:szCs w:val="28"/>
        </w:rPr>
        <w:t xml:space="preserve"> на основе общешкольного плана работы школы, пл</w:t>
      </w:r>
      <w:r w:rsidR="00BB0E04">
        <w:rPr>
          <w:sz w:val="28"/>
          <w:szCs w:val="28"/>
        </w:rPr>
        <w:t>ана работы социального педагога.</w:t>
      </w:r>
    </w:p>
    <w:p w:rsidR="00586F6C" w:rsidRDefault="00586F6C" w:rsidP="00586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 социально-педагогической службой школы </w:t>
      </w:r>
      <w:r w:rsidR="0089628D">
        <w:rPr>
          <w:sz w:val="28"/>
          <w:szCs w:val="28"/>
        </w:rPr>
        <w:t>ставились следующие цели:</w:t>
      </w:r>
    </w:p>
    <w:p w:rsidR="0089628D" w:rsidRDefault="0089628D" w:rsidP="008962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</w:t>
      </w:r>
      <w:r w:rsidR="00BB0E04">
        <w:rPr>
          <w:sz w:val="28"/>
          <w:szCs w:val="28"/>
        </w:rPr>
        <w:t>тных условий для развития личности ребенка.</w:t>
      </w:r>
    </w:p>
    <w:p w:rsidR="00BB0E04" w:rsidRDefault="00BB0E04" w:rsidP="008962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ребенку комплексной помощи в саморазвитии и самореализации в процессе адаптации в нем.</w:t>
      </w:r>
    </w:p>
    <w:p w:rsidR="00BB0E04" w:rsidRDefault="00BB0E04" w:rsidP="008962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ребенка в его жизненном пространстве.</w:t>
      </w:r>
    </w:p>
    <w:p w:rsidR="00BB0E04" w:rsidRPr="00586F6C" w:rsidRDefault="00BB0E04" w:rsidP="00BB0E04">
      <w:pPr>
        <w:pStyle w:val="a4"/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>Для достижения поставленных целей решались следующие задачи:</w:t>
      </w:r>
    </w:p>
    <w:p w:rsidR="00BB0E04" w:rsidRPr="00586F6C" w:rsidRDefault="00BB0E04" w:rsidP="00BB0E04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 xml:space="preserve">всемерное содействие восстановлению нарушенных прав ребенка </w:t>
      </w:r>
    </w:p>
    <w:p w:rsidR="00BB0E04" w:rsidRPr="00586F6C" w:rsidRDefault="00BB0E04" w:rsidP="00BB0E04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 </w:t>
      </w:r>
    </w:p>
    <w:p w:rsidR="00BB0E04" w:rsidRPr="00586F6C" w:rsidRDefault="00BB0E04" w:rsidP="00BB0E04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 xml:space="preserve">профилактика нарушений прав ребенка 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 xml:space="preserve">Социально </w:t>
      </w:r>
      <w:r w:rsidR="00BB0E04">
        <w:rPr>
          <w:sz w:val="28"/>
          <w:szCs w:val="28"/>
        </w:rPr>
        <w:t xml:space="preserve">- </w:t>
      </w:r>
      <w:r w:rsidRPr="00586F6C">
        <w:rPr>
          <w:sz w:val="28"/>
          <w:szCs w:val="28"/>
        </w:rPr>
        <w:t>педагогические исследования с целью выявления социальных и личностных проблем детей всех возрастов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Социально-педагогическая защита прав ребёнка;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Обеспечение социально-педагогической поддержки семей в формировании личности учащихся;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Социально – педагогическое консультирование;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Социально – педагогическая профилактика, коррекция и реабилитация;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Содействие созданию педагогически ориентированной среды для оптимального развития личности ребенка;</w:t>
      </w:r>
    </w:p>
    <w:p w:rsidR="00BB0E04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BB0E04">
        <w:rPr>
          <w:sz w:val="28"/>
          <w:szCs w:val="28"/>
        </w:rPr>
        <w:t xml:space="preserve">Поддержка социально-ценной </w:t>
      </w:r>
      <w:r w:rsidR="00BB0E04">
        <w:rPr>
          <w:sz w:val="28"/>
          <w:szCs w:val="28"/>
        </w:rPr>
        <w:t>деятельности детей и подростков</w:t>
      </w:r>
    </w:p>
    <w:p w:rsidR="00586F6C" w:rsidRPr="00BB0E04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BB0E04">
        <w:rPr>
          <w:sz w:val="28"/>
          <w:szCs w:val="28"/>
        </w:rPr>
        <w:t>Организационно-методическая деятельность.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Организация школьного питания</w:t>
      </w:r>
    </w:p>
    <w:p w:rsidR="00586F6C" w:rsidRPr="00586F6C" w:rsidRDefault="00BB0E04" w:rsidP="00586F6C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F6C" w:rsidRPr="00586F6C">
        <w:rPr>
          <w:rFonts w:ascii="Times New Roman" w:hAnsi="Times New Roman"/>
          <w:sz w:val="28"/>
          <w:szCs w:val="28"/>
        </w:rPr>
        <w:t>равовое просвещение участников</w:t>
      </w:r>
      <w:r w:rsidR="00586F6C" w:rsidRPr="00586F6C">
        <w:rPr>
          <w:rFonts w:ascii="Times New Roman" w:hAnsi="Times New Roman"/>
          <w:b/>
          <w:sz w:val="28"/>
          <w:szCs w:val="28"/>
        </w:rPr>
        <w:t xml:space="preserve"> </w:t>
      </w:r>
      <w:r w:rsidR="00586F6C" w:rsidRPr="00586F6C">
        <w:rPr>
          <w:rFonts w:ascii="Times New Roman" w:hAnsi="Times New Roman"/>
          <w:sz w:val="28"/>
          <w:szCs w:val="28"/>
        </w:rPr>
        <w:t xml:space="preserve">образовательного процесса </w:t>
      </w:r>
    </w:p>
    <w:p w:rsidR="00586F6C" w:rsidRPr="00586F6C" w:rsidRDefault="00BB0E04" w:rsidP="00586F6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6F6C" w:rsidRPr="00586F6C">
        <w:rPr>
          <w:rFonts w:ascii="Times New Roman" w:hAnsi="Times New Roman"/>
          <w:sz w:val="28"/>
          <w:szCs w:val="28"/>
        </w:rPr>
        <w:t xml:space="preserve">ащита прав и законных интересов ребенка в общеобразовательном учреждении </w:t>
      </w:r>
    </w:p>
    <w:p w:rsidR="00586F6C" w:rsidRPr="00586F6C" w:rsidRDefault="00BB0E04" w:rsidP="00586F6C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86F6C" w:rsidRPr="00586F6C">
        <w:rPr>
          <w:rFonts w:ascii="Times New Roman" w:hAnsi="Times New Roman"/>
          <w:sz w:val="28"/>
          <w:szCs w:val="28"/>
        </w:rPr>
        <w:t xml:space="preserve">ормирование правового пространства в образовательном учреждении </w:t>
      </w:r>
    </w:p>
    <w:p w:rsidR="006E3B3F" w:rsidRPr="002B461A" w:rsidRDefault="006E3B3F" w:rsidP="006E3B3F">
      <w:pPr>
        <w:ind w:firstLine="708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В начале учебного года (август-сентябрь) педагогическим коллективом проведён ежегодный социально – педагогический мониторинг (поквартальный обход территории, закреплённой за школой) с целью установления, предупреждения, снижения и устранения безнадзорности несовершеннолетних, обеспечения необходимых мер, направленных на получение начального общего и основного общего образования гражданами в возрасте от 4 до 18 лет.</w:t>
      </w:r>
    </w:p>
    <w:p w:rsidR="006E3B3F" w:rsidRPr="002B461A" w:rsidRDefault="006E3B3F" w:rsidP="006E3B3F">
      <w:pPr>
        <w:ind w:firstLine="708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В сентябре классными руководителями совместно с социальным педагогом проведён внутришкольный социально – педагогический мониторинг, направленный на выявление социального статуса обучающихся и их семей. В процессе мониторинга: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выявляются и ставятся на внутришкольный учёт подростки «группы риска»;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выявляются подростки, особенно подверженные негативному влиянию;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lastRenderedPageBreak/>
        <w:t>- выявляются дети, оставшиеся без попечения родителей;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организован сбор сведений о социальном положении  учащихся;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составлены социальные паспорта класса и школы с указанием категорий семей (многодетная, неполная и т.д.);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организуется работа по выявлению семей, находящихся в социально опасном положении.</w:t>
      </w:r>
    </w:p>
    <w:p w:rsidR="006E3B3F" w:rsidRDefault="006E3B3F" w:rsidP="002B461A">
      <w:pPr>
        <w:jc w:val="both"/>
        <w:rPr>
          <w:sz w:val="28"/>
          <w:szCs w:val="28"/>
        </w:rPr>
      </w:pPr>
      <w:r w:rsidRPr="002B461A">
        <w:rPr>
          <w:sz w:val="28"/>
          <w:szCs w:val="28"/>
        </w:rPr>
        <w:tab/>
        <w:t>В результате мониторинга составлены базы данных о соответствующих категориях несовершеннолетних (в том числе учащихся и семей, находящихся в социально опасном положении) для организации индивидуального подхода в обучении и воспитании.</w:t>
      </w:r>
    </w:p>
    <w:p w:rsidR="002B461A" w:rsidRDefault="002B461A" w:rsidP="002B4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учебном году в школе сложилась следующая социальная ситуация: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62"/>
        <w:gridCol w:w="1701"/>
        <w:gridCol w:w="1985"/>
      </w:tblGrid>
      <w:tr w:rsidR="002B461A" w:rsidRPr="002B461A" w:rsidTr="002B461A">
        <w:tc>
          <w:tcPr>
            <w:tcW w:w="4219" w:type="dxa"/>
            <w:vMerge w:val="restart"/>
            <w:vAlign w:val="center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Категория семей</w:t>
            </w:r>
          </w:p>
        </w:tc>
        <w:tc>
          <w:tcPr>
            <w:tcW w:w="5448" w:type="dxa"/>
            <w:gridSpan w:val="3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Количество обучающихся</w:t>
            </w:r>
          </w:p>
        </w:tc>
      </w:tr>
      <w:tr w:rsidR="002B461A" w:rsidRPr="002B461A" w:rsidTr="002B461A">
        <w:tc>
          <w:tcPr>
            <w:tcW w:w="4219" w:type="dxa"/>
            <w:vMerge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2010 – 2011 уч. год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2011 – 2012 уч. год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2012 – 2013 уч. год</w:t>
            </w:r>
          </w:p>
        </w:tc>
      </w:tr>
      <w:tr w:rsidR="002B461A" w:rsidRPr="002B461A" w:rsidTr="002B461A">
        <w:tc>
          <w:tcPr>
            <w:tcW w:w="4219" w:type="dxa"/>
          </w:tcPr>
          <w:p w:rsidR="002B461A" w:rsidRPr="002B461A" w:rsidRDefault="002B461A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731 чел.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769 чел.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805 чел.</w:t>
            </w:r>
          </w:p>
        </w:tc>
      </w:tr>
      <w:tr w:rsidR="002B461A" w:rsidRPr="002B461A" w:rsidTr="002B461A">
        <w:tc>
          <w:tcPr>
            <w:tcW w:w="4219" w:type="dxa"/>
          </w:tcPr>
          <w:p w:rsidR="002B461A" w:rsidRPr="002B461A" w:rsidRDefault="002B461A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Из многодетных семей</w:t>
            </w: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69</w:t>
            </w:r>
          </w:p>
        </w:tc>
      </w:tr>
      <w:tr w:rsidR="002B461A" w:rsidRPr="002B461A" w:rsidTr="002B461A">
        <w:tc>
          <w:tcPr>
            <w:tcW w:w="4219" w:type="dxa"/>
          </w:tcPr>
          <w:p w:rsidR="002B461A" w:rsidRPr="002B461A" w:rsidRDefault="002B461A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Из неполных семей</w:t>
            </w: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198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230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225</w:t>
            </w:r>
          </w:p>
        </w:tc>
      </w:tr>
      <w:tr w:rsidR="002B461A" w:rsidRPr="002B461A" w:rsidTr="002B461A">
        <w:tc>
          <w:tcPr>
            <w:tcW w:w="4219" w:type="dxa"/>
          </w:tcPr>
          <w:p w:rsidR="002B461A" w:rsidRPr="002B461A" w:rsidRDefault="002B461A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Из малообеспеченных семей</w:t>
            </w: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384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418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386</w:t>
            </w:r>
          </w:p>
        </w:tc>
      </w:tr>
      <w:tr w:rsidR="002B461A" w:rsidRPr="002B461A" w:rsidTr="002B461A">
        <w:tc>
          <w:tcPr>
            <w:tcW w:w="4219" w:type="dxa"/>
          </w:tcPr>
          <w:p w:rsidR="002B461A" w:rsidRPr="002B461A" w:rsidRDefault="002B461A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Находятся под опекой</w:t>
            </w: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16</w:t>
            </w:r>
          </w:p>
        </w:tc>
      </w:tr>
      <w:tr w:rsidR="002B461A" w:rsidRPr="002B461A" w:rsidTr="002B461A">
        <w:tc>
          <w:tcPr>
            <w:tcW w:w="4219" w:type="dxa"/>
          </w:tcPr>
          <w:p w:rsidR="002B461A" w:rsidRPr="002B461A" w:rsidRDefault="002B461A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 xml:space="preserve">Дети – инвалиды </w:t>
            </w:r>
          </w:p>
        </w:tc>
        <w:tc>
          <w:tcPr>
            <w:tcW w:w="1762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B461A" w:rsidRPr="002B461A" w:rsidRDefault="002B461A" w:rsidP="00764D0F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14</w:t>
            </w:r>
          </w:p>
        </w:tc>
      </w:tr>
    </w:tbl>
    <w:p w:rsidR="002B461A" w:rsidRDefault="002B461A" w:rsidP="002B461A">
      <w:pPr>
        <w:jc w:val="both"/>
        <w:rPr>
          <w:sz w:val="28"/>
          <w:szCs w:val="28"/>
        </w:rPr>
      </w:pPr>
    </w:p>
    <w:p w:rsidR="002B461A" w:rsidRDefault="00833E8F" w:rsidP="00833E8F">
      <w:pPr>
        <w:jc w:val="both"/>
        <w:rPr>
          <w:sz w:val="28"/>
          <w:szCs w:val="28"/>
        </w:rPr>
      </w:pPr>
      <w:r w:rsidRPr="00833E8F">
        <w:rPr>
          <w:sz w:val="28"/>
          <w:szCs w:val="28"/>
        </w:rPr>
        <w:t xml:space="preserve">          В школе создан банк данных детей и подростков «группы риска». За прошедший учебный год </w:t>
      </w:r>
      <w:r w:rsidR="009A3CE4">
        <w:rPr>
          <w:sz w:val="28"/>
          <w:szCs w:val="28"/>
        </w:rPr>
        <w:t xml:space="preserve">как видно из таблицы </w:t>
      </w:r>
      <w:r w:rsidRPr="00833E8F">
        <w:rPr>
          <w:sz w:val="28"/>
          <w:szCs w:val="28"/>
        </w:rPr>
        <w:t>ухудшилась социально-правовая остановка в школе - увеличилось количество обучающихся, совершивших правонарушения и преступления</w:t>
      </w:r>
    </w:p>
    <w:p w:rsidR="002B461A" w:rsidRPr="002B461A" w:rsidRDefault="002B461A" w:rsidP="002B461A">
      <w:pPr>
        <w:jc w:val="both"/>
        <w:rPr>
          <w:sz w:val="28"/>
          <w:szCs w:val="28"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1545"/>
        <w:gridCol w:w="1377"/>
        <w:gridCol w:w="1264"/>
      </w:tblGrid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both"/>
              <w:rPr>
                <w:sz w:val="28"/>
                <w:szCs w:val="28"/>
              </w:rPr>
            </w:pPr>
            <w:r w:rsidRPr="00833E8F">
              <w:rPr>
                <w:i/>
                <w:sz w:val="28"/>
                <w:szCs w:val="28"/>
              </w:rPr>
              <w:t>Внутришк. учет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both"/>
              <w:rPr>
                <w:sz w:val="28"/>
                <w:szCs w:val="28"/>
              </w:rPr>
            </w:pPr>
            <w:r w:rsidRPr="00833E8F">
              <w:rPr>
                <w:i/>
                <w:sz w:val="28"/>
                <w:szCs w:val="28"/>
              </w:rPr>
              <w:t>ПДН ОВД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833E8F">
            <w:pPr>
              <w:jc w:val="center"/>
              <w:rPr>
                <w:sz w:val="28"/>
                <w:szCs w:val="28"/>
              </w:rPr>
            </w:pPr>
            <w:r w:rsidRPr="00833E8F">
              <w:rPr>
                <w:i/>
                <w:sz w:val="28"/>
                <w:szCs w:val="28"/>
              </w:rPr>
              <w:t>КДНиЗП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 xml:space="preserve">2010– 2011 учебный год </w:t>
            </w:r>
          </w:p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(на 1.01.2011г.)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18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6 чел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7 чел.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 xml:space="preserve">2011– 2012 учебный год </w:t>
            </w:r>
          </w:p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на 1.01.2012г.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F36056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32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F36056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8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12 чел.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rPr>
                <w:b/>
                <w:sz w:val="28"/>
                <w:szCs w:val="28"/>
              </w:rPr>
            </w:pPr>
            <w:r w:rsidRPr="00833E8F">
              <w:rPr>
                <w:b/>
                <w:sz w:val="28"/>
                <w:szCs w:val="28"/>
              </w:rPr>
              <w:t>2012 – 2013 учебном году</w:t>
            </w:r>
          </w:p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На 01.09.2012г.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31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12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13 чел.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На 01.01.2013г.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54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13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14 чел.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0F6B05">
            <w:pPr>
              <w:rPr>
                <w:b/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на 01.07.2013г.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48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16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15 чел.</w:t>
            </w:r>
          </w:p>
        </w:tc>
      </w:tr>
    </w:tbl>
    <w:p w:rsidR="00586F6C" w:rsidRPr="002B461A" w:rsidRDefault="00894327" w:rsidP="009A3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данными категориями обучающихся ведется индивидуальная профилактическая работа</w:t>
      </w:r>
      <w:r w:rsidR="009A3CE4">
        <w:rPr>
          <w:sz w:val="28"/>
          <w:szCs w:val="28"/>
        </w:rPr>
        <w:t>: составляются комплексные индивидуальные программы реабилитации несовершеннолетнего или семьи, ведутся дневники педагогических наблюдений, формируются наблюдательные дела, в которых накапливается материал по работе с данной семьёй или подростком.</w:t>
      </w:r>
    </w:p>
    <w:p w:rsidR="008D0C22" w:rsidRDefault="00BB0E04" w:rsidP="00BB0E04">
      <w:pPr>
        <w:ind w:firstLine="360"/>
        <w:jc w:val="both"/>
        <w:rPr>
          <w:sz w:val="28"/>
          <w:szCs w:val="28"/>
        </w:rPr>
      </w:pPr>
      <w:r w:rsidRPr="00BB0E04">
        <w:rPr>
          <w:sz w:val="28"/>
          <w:szCs w:val="28"/>
        </w:rPr>
        <w:t>За отчетный период были рассмотрены следующие обращения и организованы следующие мероприятия:</w:t>
      </w: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71"/>
        <w:gridCol w:w="6913"/>
      </w:tblGrid>
      <w:tr w:rsidR="00C471FB" w:rsidRPr="001A0924" w:rsidTr="009666BF">
        <w:tc>
          <w:tcPr>
            <w:tcW w:w="2448" w:type="dxa"/>
          </w:tcPr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1271" w:type="dxa"/>
          </w:tcPr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Кол-во</w:t>
            </w:r>
          </w:p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913" w:type="dxa"/>
          </w:tcPr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Вопросы, проблемы</w:t>
            </w:r>
          </w:p>
        </w:tc>
      </w:tr>
      <w:tr w:rsidR="006E3B3F" w:rsidRPr="001A0924" w:rsidTr="00306B01">
        <w:tc>
          <w:tcPr>
            <w:tcW w:w="2448" w:type="dxa"/>
          </w:tcPr>
          <w:p w:rsidR="006E3B3F" w:rsidRPr="001A0924" w:rsidRDefault="006E3B3F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Консультации для детей, </w:t>
            </w:r>
          </w:p>
          <w:p w:rsidR="006E3B3F" w:rsidRPr="001A0924" w:rsidRDefault="006E3B3F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в том числе</w:t>
            </w:r>
          </w:p>
        </w:tc>
        <w:tc>
          <w:tcPr>
            <w:tcW w:w="8184" w:type="dxa"/>
            <w:gridSpan w:val="2"/>
          </w:tcPr>
          <w:p w:rsidR="006E3B3F" w:rsidRPr="001A0924" w:rsidRDefault="006E3B3F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- 124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Начальной школы   </w:t>
            </w:r>
          </w:p>
        </w:tc>
        <w:tc>
          <w:tcPr>
            <w:tcW w:w="1271" w:type="dxa"/>
          </w:tcPr>
          <w:p w:rsidR="00C471FB" w:rsidRPr="001A0924" w:rsidRDefault="00906AEA" w:rsidP="00C7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3" w:type="dxa"/>
          </w:tcPr>
          <w:p w:rsidR="00BB0E04" w:rsidRDefault="0030349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употребление спиртных напитков несовершеннолетними (Жибуртович Е., Дашук Д.)</w:t>
            </w:r>
          </w:p>
          <w:p w:rsidR="00303493" w:rsidRDefault="00695FCA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совер</w:t>
            </w:r>
            <w:r>
              <w:rPr>
                <w:sz w:val="28"/>
                <w:szCs w:val="28"/>
              </w:rPr>
              <w:t>шение противоправных действий (Ищенко А.</w:t>
            </w:r>
            <w:r w:rsidR="004D524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)</w:t>
            </w:r>
          </w:p>
          <w:p w:rsidR="00444A58" w:rsidRPr="001A0924" w:rsidRDefault="00F429A0" w:rsidP="009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порча школьного имущества (Ажогин С.)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Средней школы</w:t>
            </w:r>
          </w:p>
        </w:tc>
        <w:tc>
          <w:tcPr>
            <w:tcW w:w="1271" w:type="dxa"/>
          </w:tcPr>
          <w:p w:rsidR="00C471FB" w:rsidRPr="001A0924" w:rsidRDefault="00C77DF9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6AEA">
              <w:rPr>
                <w:sz w:val="28"/>
                <w:szCs w:val="28"/>
              </w:rPr>
              <w:t>8</w:t>
            </w:r>
          </w:p>
        </w:tc>
        <w:tc>
          <w:tcPr>
            <w:tcW w:w="6913" w:type="dxa"/>
          </w:tcPr>
          <w:p w:rsidR="00157F48" w:rsidRDefault="00157F48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унижение достоинства личности (Чалова В., Калиненко М., Абдуллаева И.</w:t>
            </w:r>
            <w:r w:rsidR="00F429A0">
              <w:rPr>
                <w:sz w:val="28"/>
                <w:szCs w:val="28"/>
              </w:rPr>
              <w:t>, Горлинский Я.</w:t>
            </w:r>
            <w:r w:rsidR="003975FB">
              <w:rPr>
                <w:sz w:val="28"/>
                <w:szCs w:val="28"/>
              </w:rPr>
              <w:t>-2</w:t>
            </w:r>
            <w:r w:rsidR="00F429A0">
              <w:rPr>
                <w:sz w:val="28"/>
                <w:szCs w:val="28"/>
              </w:rPr>
              <w:t>, Савельев Д., Кравченко А., Устименко А.</w:t>
            </w:r>
            <w:r w:rsidR="00B33CF9">
              <w:rPr>
                <w:sz w:val="28"/>
                <w:szCs w:val="28"/>
              </w:rPr>
              <w:t>-2</w:t>
            </w:r>
            <w:r w:rsidR="00F429A0">
              <w:rPr>
                <w:sz w:val="28"/>
                <w:szCs w:val="28"/>
              </w:rPr>
              <w:t>, Абазян М., Костенко П., Юшкова А.</w:t>
            </w:r>
            <w:r w:rsidR="00200A46">
              <w:rPr>
                <w:sz w:val="28"/>
                <w:szCs w:val="28"/>
              </w:rPr>
              <w:t>, Пасечников М.</w:t>
            </w:r>
            <w:r w:rsidR="004D524F">
              <w:rPr>
                <w:sz w:val="28"/>
                <w:szCs w:val="28"/>
              </w:rPr>
              <w:t>, Пиркина Т.</w:t>
            </w:r>
            <w:r w:rsidR="00793D5B">
              <w:rPr>
                <w:sz w:val="28"/>
                <w:szCs w:val="28"/>
              </w:rPr>
              <w:t>, Сажнева М., Гридина Д., Белова М., Медведева Э.</w:t>
            </w:r>
            <w:r w:rsidR="003975FB">
              <w:rPr>
                <w:sz w:val="28"/>
                <w:szCs w:val="28"/>
              </w:rPr>
              <w:t>-2</w:t>
            </w:r>
            <w:r w:rsidR="00793D5B">
              <w:rPr>
                <w:sz w:val="28"/>
                <w:szCs w:val="28"/>
              </w:rPr>
              <w:t>, Захожий М</w:t>
            </w:r>
            <w:r w:rsidR="00B33CF9">
              <w:rPr>
                <w:sz w:val="28"/>
                <w:szCs w:val="28"/>
              </w:rPr>
              <w:t>., Зазерский Н., Щуплов М.</w:t>
            </w:r>
            <w:r w:rsidR="003E549B">
              <w:rPr>
                <w:sz w:val="28"/>
                <w:szCs w:val="28"/>
              </w:rPr>
              <w:t>, Вороной Д., Кущев И., Диденко Р., Мальцев И.</w:t>
            </w:r>
            <w:r w:rsidR="00D9491F">
              <w:rPr>
                <w:sz w:val="28"/>
                <w:szCs w:val="28"/>
              </w:rPr>
              <w:t>, Басенина О., Долганина Е.</w:t>
            </w:r>
            <w:r w:rsidR="00B33CF9">
              <w:rPr>
                <w:sz w:val="28"/>
                <w:szCs w:val="28"/>
              </w:rPr>
              <w:t>)</w:t>
            </w:r>
          </w:p>
          <w:p w:rsidR="00157F48" w:rsidRDefault="00464D4F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 (Ярох А</w:t>
            </w:r>
            <w:r w:rsidR="00064B1D">
              <w:rPr>
                <w:sz w:val="28"/>
                <w:szCs w:val="28"/>
              </w:rPr>
              <w:t>, Андриянов М</w:t>
            </w:r>
            <w:r>
              <w:rPr>
                <w:sz w:val="28"/>
                <w:szCs w:val="28"/>
              </w:rPr>
              <w:t>.)</w:t>
            </w:r>
          </w:p>
          <w:p w:rsidR="00157F48" w:rsidRDefault="0030349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самовольны</w:t>
            </w:r>
            <w:r>
              <w:rPr>
                <w:sz w:val="28"/>
                <w:szCs w:val="28"/>
              </w:rPr>
              <w:t>й</w:t>
            </w:r>
            <w:r w:rsidRPr="001A0924">
              <w:rPr>
                <w:sz w:val="28"/>
                <w:szCs w:val="28"/>
              </w:rPr>
              <w:t xml:space="preserve"> уход несовершеннолетних из семей</w:t>
            </w:r>
            <w:r w:rsidR="003F32CC">
              <w:rPr>
                <w:sz w:val="28"/>
                <w:szCs w:val="28"/>
              </w:rPr>
              <w:t xml:space="preserve"> и шк</w:t>
            </w:r>
            <w:r w:rsidR="00D945CA">
              <w:rPr>
                <w:sz w:val="28"/>
                <w:szCs w:val="28"/>
              </w:rPr>
              <w:t>олы</w:t>
            </w:r>
            <w:r w:rsidRPr="001A092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Щербаченко Д.</w:t>
            </w:r>
            <w:r w:rsidR="00D34444">
              <w:rPr>
                <w:sz w:val="28"/>
                <w:szCs w:val="28"/>
              </w:rPr>
              <w:t>, Приходько И</w:t>
            </w:r>
            <w:r w:rsidR="00D945CA">
              <w:rPr>
                <w:sz w:val="28"/>
                <w:szCs w:val="28"/>
              </w:rPr>
              <w:t>.-2, Барыбина А.-2, Пынзарь Д., Солодовникова Е.</w:t>
            </w:r>
            <w:r w:rsidR="003F32CC">
              <w:rPr>
                <w:sz w:val="28"/>
                <w:szCs w:val="28"/>
              </w:rPr>
              <w:t>, Лапчук С.</w:t>
            </w:r>
            <w:r w:rsidRPr="001A0924">
              <w:rPr>
                <w:sz w:val="28"/>
                <w:szCs w:val="28"/>
              </w:rPr>
              <w:t>)</w:t>
            </w:r>
          </w:p>
          <w:p w:rsidR="00303493" w:rsidRDefault="007A32B3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нарушение Устава школы (</w:t>
            </w:r>
            <w:r>
              <w:rPr>
                <w:sz w:val="28"/>
                <w:szCs w:val="28"/>
              </w:rPr>
              <w:t>Михалев А., Кузнецов Д., Щуплов М.</w:t>
            </w:r>
            <w:r w:rsidR="00F429A0">
              <w:rPr>
                <w:sz w:val="28"/>
                <w:szCs w:val="28"/>
              </w:rPr>
              <w:t>, Костенко И.</w:t>
            </w:r>
            <w:r w:rsidR="00200A46">
              <w:rPr>
                <w:sz w:val="28"/>
                <w:szCs w:val="28"/>
              </w:rPr>
              <w:t>, Устименко А.</w:t>
            </w:r>
            <w:r w:rsidR="0074002A">
              <w:rPr>
                <w:sz w:val="28"/>
                <w:szCs w:val="28"/>
              </w:rPr>
              <w:t>, Лентюкова Ю., Солодовникова Е.</w:t>
            </w:r>
            <w:r w:rsidR="00492BE8">
              <w:rPr>
                <w:sz w:val="28"/>
                <w:szCs w:val="28"/>
              </w:rPr>
              <w:t>, Москалюк А.</w:t>
            </w:r>
            <w:r w:rsidR="007655DC">
              <w:rPr>
                <w:sz w:val="28"/>
                <w:szCs w:val="28"/>
              </w:rPr>
              <w:t>, Кирьянов В., Нечитайло К., Бестерженев К., Яковлев Ю., Спиридонов М., Бобров А.</w:t>
            </w:r>
            <w:r w:rsidR="00464D4F">
              <w:rPr>
                <w:sz w:val="28"/>
                <w:szCs w:val="28"/>
              </w:rPr>
              <w:t>-</w:t>
            </w:r>
            <w:r w:rsidR="003F32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303493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 в сети Интернет (Твердова А.</w:t>
            </w:r>
            <w:r w:rsidR="00D34444">
              <w:rPr>
                <w:sz w:val="28"/>
                <w:szCs w:val="28"/>
              </w:rPr>
              <w:t>, Чепурина С., Лентюкова Ю.</w:t>
            </w:r>
            <w:r w:rsidR="0017076E">
              <w:rPr>
                <w:sz w:val="28"/>
                <w:szCs w:val="28"/>
              </w:rPr>
              <w:t>, Коротеев В.</w:t>
            </w:r>
            <w:r>
              <w:rPr>
                <w:sz w:val="28"/>
                <w:szCs w:val="28"/>
              </w:rPr>
              <w:t>)</w:t>
            </w:r>
          </w:p>
          <w:p w:rsidR="007A32B3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правил поведения в школе (Овчаров Д.</w:t>
            </w:r>
            <w:r w:rsidR="00D945C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 Бойку М.</w:t>
            </w:r>
            <w:r w:rsidR="00D945CA">
              <w:rPr>
                <w:sz w:val="28"/>
                <w:szCs w:val="28"/>
              </w:rPr>
              <w:t>-2</w:t>
            </w:r>
            <w:r w:rsidR="00F429A0">
              <w:rPr>
                <w:sz w:val="28"/>
                <w:szCs w:val="28"/>
              </w:rPr>
              <w:t>, Банбизов Р.</w:t>
            </w:r>
            <w:r w:rsidR="007B5008">
              <w:rPr>
                <w:sz w:val="28"/>
                <w:szCs w:val="28"/>
              </w:rPr>
              <w:t>-2</w:t>
            </w:r>
            <w:r w:rsidR="00F429A0">
              <w:rPr>
                <w:sz w:val="28"/>
                <w:szCs w:val="28"/>
              </w:rPr>
              <w:t>, Бобов В.</w:t>
            </w:r>
            <w:r w:rsidR="007655DC">
              <w:rPr>
                <w:sz w:val="28"/>
                <w:szCs w:val="28"/>
              </w:rPr>
              <w:t>, Бородачев Г.</w:t>
            </w:r>
            <w:r w:rsidR="00B33CF9">
              <w:rPr>
                <w:sz w:val="28"/>
                <w:szCs w:val="28"/>
              </w:rPr>
              <w:t>, Спиридонов К.</w:t>
            </w:r>
            <w:r w:rsidR="00D34444">
              <w:rPr>
                <w:sz w:val="28"/>
                <w:szCs w:val="28"/>
              </w:rPr>
              <w:t>, Костенко И.</w:t>
            </w:r>
            <w:r w:rsidR="007B5008">
              <w:rPr>
                <w:sz w:val="28"/>
                <w:szCs w:val="28"/>
              </w:rPr>
              <w:t>-3</w:t>
            </w:r>
            <w:r w:rsidR="00D34444">
              <w:rPr>
                <w:sz w:val="28"/>
                <w:szCs w:val="28"/>
              </w:rPr>
              <w:t>, Лебедев А.</w:t>
            </w:r>
            <w:r>
              <w:rPr>
                <w:sz w:val="28"/>
                <w:szCs w:val="28"/>
              </w:rPr>
              <w:t>)</w:t>
            </w:r>
          </w:p>
          <w:p w:rsidR="00200A46" w:rsidRPr="001A0924" w:rsidRDefault="00200A46" w:rsidP="00200A46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применение силы к сверстникам (</w:t>
            </w:r>
            <w:r>
              <w:rPr>
                <w:sz w:val="28"/>
                <w:szCs w:val="28"/>
              </w:rPr>
              <w:t>Барыбин Н., Богданов С.</w:t>
            </w:r>
            <w:r w:rsidR="00793D5B">
              <w:rPr>
                <w:sz w:val="28"/>
                <w:szCs w:val="28"/>
              </w:rPr>
              <w:t>, Бойку М.</w:t>
            </w:r>
            <w:r w:rsidR="007B5008">
              <w:rPr>
                <w:sz w:val="28"/>
                <w:szCs w:val="28"/>
              </w:rPr>
              <w:t>-2</w:t>
            </w:r>
            <w:r w:rsidR="00793D5B">
              <w:rPr>
                <w:sz w:val="28"/>
                <w:szCs w:val="28"/>
              </w:rPr>
              <w:t>, Захожий М.</w:t>
            </w:r>
            <w:r w:rsidR="007655DC">
              <w:rPr>
                <w:sz w:val="28"/>
                <w:szCs w:val="28"/>
              </w:rPr>
              <w:t>, Метлецов Ю.</w:t>
            </w:r>
            <w:r w:rsidR="007779A2">
              <w:rPr>
                <w:sz w:val="28"/>
                <w:szCs w:val="28"/>
              </w:rPr>
              <w:t>, Лукьянов О.</w:t>
            </w:r>
            <w:r w:rsidR="00B33CF9">
              <w:rPr>
                <w:sz w:val="28"/>
                <w:szCs w:val="28"/>
              </w:rPr>
              <w:t>, Остаповец А.</w:t>
            </w:r>
            <w:r w:rsidR="007B5008">
              <w:rPr>
                <w:sz w:val="28"/>
                <w:szCs w:val="28"/>
              </w:rPr>
              <w:t>, Рябышенко А.</w:t>
            </w:r>
            <w:r w:rsidRPr="001A0924">
              <w:rPr>
                <w:sz w:val="28"/>
                <w:szCs w:val="28"/>
              </w:rPr>
              <w:t>)</w:t>
            </w:r>
          </w:p>
          <w:p w:rsidR="004D524F" w:rsidRPr="001A0924" w:rsidRDefault="004D524F" w:rsidP="004D524F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- совершение противоправных действий </w:t>
            </w:r>
            <w:r>
              <w:rPr>
                <w:sz w:val="28"/>
                <w:szCs w:val="28"/>
              </w:rPr>
              <w:t>(Чалова В., Барыбина А.</w:t>
            </w:r>
            <w:r w:rsidR="00B33CF9">
              <w:rPr>
                <w:sz w:val="28"/>
                <w:szCs w:val="28"/>
              </w:rPr>
              <w:t>, Овчарова А.</w:t>
            </w:r>
            <w:r w:rsidR="0017076E">
              <w:rPr>
                <w:sz w:val="28"/>
                <w:szCs w:val="28"/>
              </w:rPr>
              <w:t>, Щербаков В., Папаримов Д, Загородский А.</w:t>
            </w:r>
            <w:r w:rsidR="003F32CC">
              <w:rPr>
                <w:sz w:val="28"/>
                <w:szCs w:val="28"/>
              </w:rPr>
              <w:t>, Болдырев А.</w:t>
            </w:r>
            <w:r w:rsidR="003975FB">
              <w:rPr>
                <w:sz w:val="28"/>
                <w:szCs w:val="28"/>
              </w:rPr>
              <w:t>, Барыбин Н.</w:t>
            </w:r>
            <w:r w:rsidR="00906AEA">
              <w:rPr>
                <w:sz w:val="28"/>
                <w:szCs w:val="28"/>
              </w:rPr>
              <w:t>, Гатилов И.-2</w:t>
            </w:r>
            <w:r>
              <w:rPr>
                <w:sz w:val="28"/>
                <w:szCs w:val="28"/>
              </w:rPr>
              <w:t>)</w:t>
            </w:r>
          </w:p>
          <w:p w:rsidR="007A32B3" w:rsidRDefault="00793D5B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взаимоотношения между юношами и девушками (Барыбина А., Федоров Р.</w:t>
            </w:r>
            <w:r w:rsidR="00203276">
              <w:rPr>
                <w:sz w:val="28"/>
                <w:szCs w:val="28"/>
              </w:rPr>
              <w:t>, Гончарова А.</w:t>
            </w:r>
            <w:r w:rsidR="00D945CA">
              <w:rPr>
                <w:sz w:val="28"/>
                <w:szCs w:val="28"/>
              </w:rPr>
              <w:t>, Лентюкова Ю.</w:t>
            </w:r>
            <w:r w:rsidR="00C47E6A">
              <w:rPr>
                <w:sz w:val="28"/>
                <w:szCs w:val="28"/>
              </w:rPr>
              <w:t>-2</w:t>
            </w:r>
            <w:r w:rsidR="00D945CA">
              <w:rPr>
                <w:sz w:val="28"/>
                <w:szCs w:val="28"/>
              </w:rPr>
              <w:t>, Солодовникова Е</w:t>
            </w:r>
            <w:r w:rsidR="00C47E6A">
              <w:rPr>
                <w:sz w:val="28"/>
                <w:szCs w:val="28"/>
              </w:rPr>
              <w:t>, Борисова Е.</w:t>
            </w:r>
            <w:r w:rsidR="00D945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793D5B" w:rsidRDefault="00793D5B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жестокое обращение между одноклассниками (Нерсесян Г.</w:t>
            </w:r>
            <w:r w:rsidR="007779A2">
              <w:rPr>
                <w:sz w:val="28"/>
                <w:szCs w:val="28"/>
              </w:rPr>
              <w:t>, Жидков С.</w:t>
            </w:r>
            <w:r w:rsidR="00464D4F">
              <w:rPr>
                <w:sz w:val="28"/>
                <w:szCs w:val="28"/>
              </w:rPr>
              <w:t>, Костенко И.</w:t>
            </w:r>
            <w:r w:rsidR="007E523C">
              <w:rPr>
                <w:sz w:val="28"/>
                <w:szCs w:val="28"/>
              </w:rPr>
              <w:t>, Андриянов М.</w:t>
            </w:r>
            <w:r>
              <w:rPr>
                <w:sz w:val="28"/>
                <w:szCs w:val="28"/>
              </w:rPr>
              <w:t>)</w:t>
            </w:r>
          </w:p>
          <w:p w:rsidR="00695FCA" w:rsidRDefault="00B33CF9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действия несовершеннолетнего в случае утери имущества (Бутенко П.)</w:t>
            </w:r>
          </w:p>
          <w:p w:rsidR="00425F96" w:rsidRDefault="00D34444" w:rsidP="0092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разъяснение положений Областного закона № 346-ЗС</w:t>
            </w:r>
            <w:r>
              <w:rPr>
                <w:sz w:val="28"/>
                <w:szCs w:val="28"/>
              </w:rPr>
              <w:t xml:space="preserve"> (Долгова А., Кирьянов В., Вороной Д., Барыбина А.</w:t>
            </w:r>
            <w:r w:rsidR="003E549B">
              <w:rPr>
                <w:sz w:val="28"/>
                <w:szCs w:val="28"/>
              </w:rPr>
              <w:t>, Чернюк Ю.</w:t>
            </w:r>
            <w:r>
              <w:rPr>
                <w:sz w:val="28"/>
                <w:szCs w:val="28"/>
              </w:rPr>
              <w:t>)</w:t>
            </w:r>
          </w:p>
          <w:p w:rsidR="003975FB" w:rsidRPr="001A0924" w:rsidRDefault="003975FB" w:rsidP="00397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вредные привычки и их влияние на организм подростка (Писаренко Н.)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lastRenderedPageBreak/>
              <w:t>Старшей школы</w:t>
            </w:r>
          </w:p>
        </w:tc>
        <w:tc>
          <w:tcPr>
            <w:tcW w:w="1271" w:type="dxa"/>
          </w:tcPr>
          <w:p w:rsidR="00C471FB" w:rsidRPr="001A0924" w:rsidRDefault="00F76D50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DF9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157F48" w:rsidRDefault="00157F48" w:rsidP="00157F48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о недопустимости унижений сверстников (</w:t>
            </w:r>
            <w:r>
              <w:rPr>
                <w:sz w:val="28"/>
                <w:szCs w:val="28"/>
              </w:rPr>
              <w:t>Ковалев А., Глубоков С.</w:t>
            </w:r>
            <w:r w:rsidRPr="001A0924">
              <w:rPr>
                <w:sz w:val="28"/>
                <w:szCs w:val="28"/>
              </w:rPr>
              <w:t>)</w:t>
            </w:r>
          </w:p>
          <w:p w:rsidR="004D524F" w:rsidRPr="001A0924" w:rsidRDefault="004D524F" w:rsidP="0015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ДТП с участием несовершеннолетнего (Глубоков С.)</w:t>
            </w:r>
          </w:p>
          <w:p w:rsidR="007A32B3" w:rsidRDefault="007A32B3" w:rsidP="007A3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 (Пынзарь Д.</w:t>
            </w:r>
            <w:r w:rsidR="004D524F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)</w:t>
            </w:r>
          </w:p>
          <w:p w:rsidR="00444A58" w:rsidRPr="001A0924" w:rsidRDefault="005A58C0" w:rsidP="004A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противоправных действий (Пынзарь Д.</w:t>
            </w:r>
            <w:r w:rsidR="00F429A0">
              <w:rPr>
                <w:sz w:val="28"/>
                <w:szCs w:val="28"/>
              </w:rPr>
              <w:t>-</w:t>
            </w:r>
            <w:r w:rsidR="00B33C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Консультации </w:t>
            </w:r>
            <w:r w:rsidR="00B55A06">
              <w:rPr>
                <w:i/>
                <w:sz w:val="28"/>
                <w:szCs w:val="28"/>
              </w:rPr>
              <w:t xml:space="preserve">(индивидуальные беседы) </w:t>
            </w:r>
            <w:r w:rsidRPr="001A0924">
              <w:rPr>
                <w:i/>
                <w:sz w:val="28"/>
                <w:szCs w:val="28"/>
              </w:rPr>
              <w:t>для родителей</w:t>
            </w:r>
          </w:p>
        </w:tc>
        <w:tc>
          <w:tcPr>
            <w:tcW w:w="1271" w:type="dxa"/>
          </w:tcPr>
          <w:p w:rsidR="00C471FB" w:rsidRPr="001A0924" w:rsidRDefault="00F76D50" w:rsidP="00F7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913" w:type="dxa"/>
          </w:tcPr>
          <w:p w:rsidR="00BB0E04" w:rsidRDefault="00BB0E04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конфликтные ситуации между учащимися</w:t>
            </w:r>
            <w:r>
              <w:rPr>
                <w:sz w:val="28"/>
                <w:szCs w:val="28"/>
              </w:rPr>
              <w:t xml:space="preserve"> (Суханова В.Н., Дуванова С.А., Косова Л.А., Сухорукова В.В.</w:t>
            </w:r>
            <w:r w:rsidR="00F429A0">
              <w:rPr>
                <w:sz w:val="28"/>
                <w:szCs w:val="28"/>
              </w:rPr>
              <w:t>, Зарубина Ю.В., Савельева С.А., Горлинский А.Е.</w:t>
            </w:r>
            <w:r w:rsidR="003975FB">
              <w:rPr>
                <w:sz w:val="28"/>
                <w:szCs w:val="28"/>
              </w:rPr>
              <w:t>-2</w:t>
            </w:r>
            <w:r w:rsidR="00F429A0">
              <w:rPr>
                <w:sz w:val="28"/>
                <w:szCs w:val="28"/>
              </w:rPr>
              <w:t>, Абазян А.М.</w:t>
            </w:r>
            <w:r w:rsidR="004D524F">
              <w:rPr>
                <w:sz w:val="28"/>
                <w:szCs w:val="28"/>
              </w:rPr>
              <w:t>, Владимирова Е.В.</w:t>
            </w:r>
            <w:r w:rsidR="00793D5B">
              <w:rPr>
                <w:sz w:val="28"/>
                <w:szCs w:val="28"/>
              </w:rPr>
              <w:t>, Москаленко С.В., Нерсесян С.Ж.</w:t>
            </w:r>
            <w:r w:rsidR="007655DC">
              <w:rPr>
                <w:sz w:val="28"/>
                <w:szCs w:val="28"/>
              </w:rPr>
              <w:t>, Сажнева Н.Н., Медведева Л.А.</w:t>
            </w:r>
            <w:r w:rsidR="007E523C">
              <w:rPr>
                <w:sz w:val="28"/>
                <w:szCs w:val="28"/>
              </w:rPr>
              <w:t>, Калинина Н.Л.</w:t>
            </w:r>
            <w:r w:rsidR="003E549B">
              <w:rPr>
                <w:sz w:val="28"/>
                <w:szCs w:val="28"/>
              </w:rPr>
              <w:t>, Сиволобова Е.А.</w:t>
            </w:r>
            <w:r w:rsidR="00D9491F">
              <w:rPr>
                <w:sz w:val="28"/>
                <w:szCs w:val="28"/>
              </w:rPr>
              <w:t>, Басенина И.В., Долганина С.В.</w:t>
            </w:r>
            <w:r w:rsidR="003975FB">
              <w:rPr>
                <w:sz w:val="28"/>
                <w:szCs w:val="28"/>
              </w:rPr>
              <w:t>, Шеянов А.В., Кирсанова Т.Ф., Каравайная Н.С., Медведева Л.А.</w:t>
            </w:r>
            <w:r>
              <w:rPr>
                <w:sz w:val="28"/>
                <w:szCs w:val="28"/>
              </w:rPr>
              <w:t>)</w:t>
            </w:r>
          </w:p>
          <w:p w:rsidR="00303493" w:rsidRDefault="00303493" w:rsidP="00303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употребление спиртных напитков несовершеннолетними (Жибуртович М.П., Дашук И.Е.)</w:t>
            </w:r>
          </w:p>
          <w:p w:rsidR="00303493" w:rsidRDefault="00303493" w:rsidP="00303493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неисполнение родителями обязанностей по воспитанию и жизнеобеспечению несовершеннолетних (</w:t>
            </w:r>
            <w:r>
              <w:rPr>
                <w:sz w:val="28"/>
                <w:szCs w:val="28"/>
              </w:rPr>
              <w:t>Корякина Л.С., Щербаченко Г.М.</w:t>
            </w:r>
            <w:r w:rsidR="007A32B3">
              <w:rPr>
                <w:sz w:val="28"/>
                <w:szCs w:val="28"/>
              </w:rPr>
              <w:t>, К</w:t>
            </w:r>
            <w:r w:rsidR="00E352B3">
              <w:rPr>
                <w:sz w:val="28"/>
                <w:szCs w:val="28"/>
              </w:rPr>
              <w:t>а</w:t>
            </w:r>
            <w:r w:rsidR="007A32B3">
              <w:rPr>
                <w:sz w:val="28"/>
                <w:szCs w:val="28"/>
              </w:rPr>
              <w:t>плунова К.А.</w:t>
            </w:r>
            <w:r w:rsidR="00D945CA">
              <w:rPr>
                <w:sz w:val="28"/>
                <w:szCs w:val="28"/>
              </w:rPr>
              <w:t>-3</w:t>
            </w:r>
            <w:r w:rsidR="00E352B3">
              <w:rPr>
                <w:sz w:val="28"/>
                <w:szCs w:val="28"/>
              </w:rPr>
              <w:t>, Адамова Е.П.</w:t>
            </w:r>
            <w:r w:rsidR="00407BBB">
              <w:rPr>
                <w:sz w:val="28"/>
                <w:szCs w:val="28"/>
              </w:rPr>
              <w:t>-4</w:t>
            </w:r>
            <w:r w:rsidR="005A58C0">
              <w:rPr>
                <w:sz w:val="28"/>
                <w:szCs w:val="28"/>
              </w:rPr>
              <w:t>, Быкадорова С.К.</w:t>
            </w:r>
            <w:r w:rsidR="00695FCA">
              <w:rPr>
                <w:sz w:val="28"/>
                <w:szCs w:val="28"/>
              </w:rPr>
              <w:t>, Четверг М.А., Коротеева Н.В., Коровина М.А., Смирнов С.Л.</w:t>
            </w:r>
            <w:r w:rsidR="00940E55">
              <w:rPr>
                <w:sz w:val="28"/>
                <w:szCs w:val="28"/>
              </w:rPr>
              <w:t>, Кабанова В.П.</w:t>
            </w:r>
            <w:r w:rsidR="00D34444">
              <w:rPr>
                <w:sz w:val="28"/>
                <w:szCs w:val="28"/>
              </w:rPr>
              <w:t>, Шевцов В.В.</w:t>
            </w:r>
            <w:r w:rsidR="00D9491F">
              <w:rPr>
                <w:sz w:val="28"/>
                <w:szCs w:val="28"/>
              </w:rPr>
              <w:t>, Селиванова М.А.</w:t>
            </w:r>
            <w:r w:rsidR="00203276">
              <w:rPr>
                <w:sz w:val="28"/>
                <w:szCs w:val="28"/>
              </w:rPr>
              <w:t>, Косолапкина Л.А.</w:t>
            </w:r>
            <w:r w:rsidR="00D945CA">
              <w:rPr>
                <w:sz w:val="28"/>
                <w:szCs w:val="28"/>
              </w:rPr>
              <w:t>, Костылева Е.В., Лентюкова Н.О.</w:t>
            </w:r>
            <w:r w:rsidR="00F76D50">
              <w:rPr>
                <w:sz w:val="28"/>
                <w:szCs w:val="28"/>
              </w:rPr>
              <w:t>, Василенко И.В., Мамченко М.В.</w:t>
            </w:r>
            <w:r w:rsidRPr="001A0924">
              <w:rPr>
                <w:sz w:val="28"/>
                <w:szCs w:val="28"/>
              </w:rPr>
              <w:t>)</w:t>
            </w:r>
          </w:p>
          <w:p w:rsidR="00BB0E04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 в сети Интернет (Твердова Е.Н.)</w:t>
            </w:r>
          </w:p>
          <w:p w:rsidR="00BB0E04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унижение достоинства несовершеннолетн</w:t>
            </w:r>
            <w:r w:rsidR="00F429A0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(Голубева А.Д., Голубев А.В.</w:t>
            </w:r>
            <w:r w:rsidR="00200A46">
              <w:rPr>
                <w:sz w:val="28"/>
                <w:szCs w:val="28"/>
              </w:rPr>
              <w:t>, Карасев С.П.</w:t>
            </w:r>
            <w:r w:rsidR="00203276">
              <w:rPr>
                <w:sz w:val="28"/>
                <w:szCs w:val="28"/>
              </w:rPr>
              <w:t xml:space="preserve"> - 2</w:t>
            </w:r>
            <w:r w:rsidR="00200A46">
              <w:rPr>
                <w:sz w:val="28"/>
                <w:szCs w:val="28"/>
              </w:rPr>
              <w:t>, Пасечникова Т.П., Пасечников М.В.</w:t>
            </w:r>
            <w:r>
              <w:rPr>
                <w:sz w:val="28"/>
                <w:szCs w:val="28"/>
              </w:rPr>
              <w:t>)</w:t>
            </w:r>
          </w:p>
          <w:p w:rsidR="007A32B3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0924">
              <w:rPr>
                <w:sz w:val="28"/>
                <w:szCs w:val="28"/>
              </w:rPr>
              <w:t xml:space="preserve"> самовольные уходы несовершеннолетних из семей</w:t>
            </w:r>
            <w:r>
              <w:rPr>
                <w:sz w:val="28"/>
                <w:szCs w:val="28"/>
              </w:rPr>
              <w:t xml:space="preserve"> и школы, бродяжничество</w:t>
            </w:r>
            <w:r w:rsidRPr="001A092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Паладуца О.А.</w:t>
            </w:r>
            <w:r w:rsidR="00D34444">
              <w:rPr>
                <w:sz w:val="28"/>
                <w:szCs w:val="28"/>
              </w:rPr>
              <w:t>, Лобова А.С.</w:t>
            </w:r>
            <w:r w:rsidR="003F32CC">
              <w:rPr>
                <w:sz w:val="28"/>
                <w:szCs w:val="28"/>
              </w:rPr>
              <w:t>, Лапчук Н.В., Костылева Е.В.</w:t>
            </w:r>
            <w:r w:rsidRPr="001A0924">
              <w:rPr>
                <w:sz w:val="28"/>
                <w:szCs w:val="28"/>
              </w:rPr>
              <w:t>)</w:t>
            </w:r>
          </w:p>
          <w:p w:rsidR="007A32B3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 несовершеннолетних, неуспеваемость (Павлова М.В.)</w:t>
            </w:r>
          </w:p>
          <w:p w:rsidR="00200A46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опеки над несовершеннолетним</w:t>
            </w:r>
            <w:r w:rsidR="00200A46">
              <w:rPr>
                <w:sz w:val="28"/>
                <w:szCs w:val="28"/>
              </w:rPr>
              <w:t xml:space="preserve"> (Щербакова Е.Н.</w:t>
            </w:r>
            <w:r w:rsidR="003E549B">
              <w:rPr>
                <w:sz w:val="28"/>
                <w:szCs w:val="28"/>
              </w:rPr>
              <w:t>, Токарев Е.Н. и Токарева Т.Ф.</w:t>
            </w:r>
            <w:r w:rsidR="003975FB">
              <w:rPr>
                <w:sz w:val="28"/>
                <w:szCs w:val="28"/>
              </w:rPr>
              <w:t>, Богучарская Б.А.</w:t>
            </w:r>
            <w:r w:rsidR="00200A46">
              <w:rPr>
                <w:sz w:val="28"/>
                <w:szCs w:val="28"/>
              </w:rPr>
              <w:t>)</w:t>
            </w:r>
          </w:p>
          <w:p w:rsidR="00BB0E04" w:rsidRDefault="00200A4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5FCA" w:rsidRPr="001A0924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со стороны родителей </w:t>
            </w:r>
            <w:r w:rsidR="00695FCA" w:rsidRPr="001A0924">
              <w:rPr>
                <w:sz w:val="28"/>
                <w:szCs w:val="28"/>
              </w:rPr>
              <w:t>за успеваемостью и посещаемостью уроков ребенком</w:t>
            </w:r>
            <w:r w:rsidR="00695FCA">
              <w:rPr>
                <w:sz w:val="28"/>
                <w:szCs w:val="28"/>
              </w:rPr>
              <w:t xml:space="preserve"> (Щербакова Е.Н.</w:t>
            </w:r>
            <w:r w:rsidR="00940E55">
              <w:rPr>
                <w:sz w:val="28"/>
                <w:szCs w:val="28"/>
              </w:rPr>
              <w:t>, Кабанова В.П.</w:t>
            </w:r>
            <w:r w:rsidR="00D34444">
              <w:rPr>
                <w:sz w:val="28"/>
                <w:szCs w:val="28"/>
              </w:rPr>
              <w:t xml:space="preserve">, Щуплова </w:t>
            </w:r>
            <w:r w:rsidR="007B5008">
              <w:rPr>
                <w:sz w:val="28"/>
                <w:szCs w:val="28"/>
              </w:rPr>
              <w:t>Н</w:t>
            </w:r>
            <w:r w:rsidR="00D34444">
              <w:rPr>
                <w:sz w:val="28"/>
                <w:szCs w:val="28"/>
              </w:rPr>
              <w:t>.Ю.</w:t>
            </w:r>
            <w:r w:rsidR="007B5008">
              <w:rPr>
                <w:sz w:val="28"/>
                <w:szCs w:val="28"/>
              </w:rPr>
              <w:t>, Вороной С.В.</w:t>
            </w:r>
            <w:r w:rsidR="00695FCA">
              <w:rPr>
                <w:sz w:val="28"/>
                <w:szCs w:val="28"/>
              </w:rPr>
              <w:t>)</w:t>
            </w:r>
          </w:p>
          <w:p w:rsidR="00E352B3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противоправных действий несовершеннолетним (Ищенко Н.В.</w:t>
            </w:r>
            <w:r w:rsidR="004D524F">
              <w:rPr>
                <w:sz w:val="28"/>
                <w:szCs w:val="28"/>
              </w:rPr>
              <w:t>-</w:t>
            </w:r>
            <w:r w:rsidR="001F4B8F">
              <w:rPr>
                <w:sz w:val="28"/>
                <w:szCs w:val="28"/>
              </w:rPr>
              <w:t>2</w:t>
            </w:r>
            <w:r w:rsidR="0017076E">
              <w:rPr>
                <w:sz w:val="28"/>
                <w:szCs w:val="28"/>
              </w:rPr>
              <w:t>, Щербакова О.В., Папаримов С.В., Загородская Т.В.</w:t>
            </w:r>
            <w:r w:rsidR="003F32CC">
              <w:rPr>
                <w:sz w:val="28"/>
                <w:szCs w:val="28"/>
              </w:rPr>
              <w:t>, Болдырева О.А.</w:t>
            </w:r>
            <w:r>
              <w:rPr>
                <w:sz w:val="28"/>
                <w:szCs w:val="28"/>
              </w:rPr>
              <w:t>)</w:t>
            </w:r>
          </w:p>
          <w:p w:rsidR="00695FCA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контроля над несовершеннолетним (Ищенко Н.В.</w:t>
            </w:r>
            <w:r w:rsidR="0074002A">
              <w:rPr>
                <w:sz w:val="28"/>
                <w:szCs w:val="28"/>
              </w:rPr>
              <w:t>, Коровина М.А., Бутова Н.О.</w:t>
            </w:r>
            <w:r w:rsidR="0017076E">
              <w:rPr>
                <w:sz w:val="28"/>
                <w:szCs w:val="28"/>
              </w:rPr>
              <w:t>-2</w:t>
            </w:r>
            <w:r w:rsidR="0074002A">
              <w:rPr>
                <w:sz w:val="28"/>
                <w:szCs w:val="28"/>
              </w:rPr>
              <w:t>, Костылева Е.В.</w:t>
            </w:r>
            <w:r w:rsidR="007655DC">
              <w:rPr>
                <w:sz w:val="28"/>
                <w:szCs w:val="28"/>
              </w:rPr>
              <w:t>,  Кирьянова Т.П.</w:t>
            </w:r>
            <w:r w:rsidR="00464D4F">
              <w:rPr>
                <w:sz w:val="28"/>
                <w:szCs w:val="28"/>
              </w:rPr>
              <w:t>, Боброва С.С.</w:t>
            </w:r>
            <w:r w:rsidR="00D34444">
              <w:rPr>
                <w:sz w:val="28"/>
                <w:szCs w:val="28"/>
              </w:rPr>
              <w:t xml:space="preserve">, Щуплова </w:t>
            </w:r>
            <w:r w:rsidR="007B5008">
              <w:rPr>
                <w:sz w:val="28"/>
                <w:szCs w:val="28"/>
              </w:rPr>
              <w:t>Н</w:t>
            </w:r>
            <w:r w:rsidR="00D34444">
              <w:rPr>
                <w:sz w:val="28"/>
                <w:szCs w:val="28"/>
              </w:rPr>
              <w:t>.Ю.</w:t>
            </w:r>
            <w:r w:rsidR="00DF0C1F">
              <w:rPr>
                <w:sz w:val="28"/>
                <w:szCs w:val="28"/>
              </w:rPr>
              <w:t>, Борисова И.Н.</w:t>
            </w:r>
            <w:r w:rsidR="0017076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)</w:t>
            </w:r>
          </w:p>
          <w:p w:rsidR="00E352B3" w:rsidRDefault="00F429A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внешний вид обучающегося школы (Щербакова О.В.</w:t>
            </w:r>
            <w:r w:rsidR="007655DC">
              <w:rPr>
                <w:sz w:val="28"/>
                <w:szCs w:val="28"/>
              </w:rPr>
              <w:t xml:space="preserve">, </w:t>
            </w:r>
            <w:r w:rsidR="007655DC">
              <w:rPr>
                <w:sz w:val="28"/>
                <w:szCs w:val="28"/>
              </w:rPr>
              <w:lastRenderedPageBreak/>
              <w:t>Кирьянова Т.П.</w:t>
            </w:r>
            <w:r w:rsidR="00D34444">
              <w:rPr>
                <w:sz w:val="28"/>
                <w:szCs w:val="28"/>
              </w:rPr>
              <w:t xml:space="preserve">, Щуплова </w:t>
            </w:r>
            <w:r w:rsidR="007B5008">
              <w:rPr>
                <w:sz w:val="28"/>
                <w:szCs w:val="28"/>
              </w:rPr>
              <w:t>Н</w:t>
            </w:r>
            <w:r w:rsidR="00D34444">
              <w:rPr>
                <w:sz w:val="28"/>
                <w:szCs w:val="28"/>
              </w:rPr>
              <w:t>.Ю.</w:t>
            </w:r>
            <w:r w:rsidR="003E549B">
              <w:rPr>
                <w:sz w:val="28"/>
                <w:szCs w:val="28"/>
              </w:rPr>
              <w:t>, Хоменко Е.Г.</w:t>
            </w:r>
            <w:r>
              <w:rPr>
                <w:sz w:val="28"/>
                <w:szCs w:val="28"/>
              </w:rPr>
              <w:t>)</w:t>
            </w:r>
          </w:p>
          <w:p w:rsidR="00E352B3" w:rsidRDefault="00F429A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в семье, взаимоотношения несовершеннолетних с родителями (Титоренко О.Н.</w:t>
            </w:r>
            <w:r w:rsidR="00064B1D">
              <w:rPr>
                <w:sz w:val="28"/>
                <w:szCs w:val="28"/>
              </w:rPr>
              <w:t>, Андриянова Н.П.</w:t>
            </w:r>
            <w:r>
              <w:rPr>
                <w:sz w:val="28"/>
                <w:szCs w:val="28"/>
              </w:rPr>
              <w:t>)</w:t>
            </w:r>
          </w:p>
          <w:p w:rsidR="00F429A0" w:rsidRDefault="00200A4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79A2">
              <w:rPr>
                <w:sz w:val="28"/>
                <w:szCs w:val="28"/>
              </w:rPr>
              <w:t>жестокое обращения с несовершеннолетними</w:t>
            </w:r>
            <w:r>
              <w:rPr>
                <w:sz w:val="28"/>
                <w:szCs w:val="28"/>
              </w:rPr>
              <w:t xml:space="preserve"> (Адамова А.Г.</w:t>
            </w:r>
            <w:r w:rsidR="00407BBB">
              <w:rPr>
                <w:sz w:val="28"/>
                <w:szCs w:val="28"/>
              </w:rPr>
              <w:t>-2</w:t>
            </w:r>
            <w:r w:rsidR="007779A2">
              <w:rPr>
                <w:sz w:val="28"/>
                <w:szCs w:val="28"/>
              </w:rPr>
              <w:t>, Младенов А.Ц.</w:t>
            </w:r>
            <w:r>
              <w:rPr>
                <w:sz w:val="28"/>
                <w:szCs w:val="28"/>
              </w:rPr>
              <w:t>)</w:t>
            </w:r>
          </w:p>
          <w:p w:rsidR="00200A46" w:rsidRDefault="00200A46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правила поведения учащихся в школе (</w:t>
            </w:r>
            <w:r>
              <w:rPr>
                <w:sz w:val="28"/>
                <w:szCs w:val="28"/>
              </w:rPr>
              <w:t>Бобова В.В.</w:t>
            </w:r>
            <w:r w:rsidR="00492BE8">
              <w:rPr>
                <w:sz w:val="28"/>
                <w:szCs w:val="28"/>
              </w:rPr>
              <w:t>, Москалюк А.А.</w:t>
            </w:r>
            <w:r w:rsidR="007B5008">
              <w:rPr>
                <w:sz w:val="28"/>
                <w:szCs w:val="28"/>
              </w:rPr>
              <w:t>, Титенков Г.А., Костенко Л.В.</w:t>
            </w:r>
            <w:r w:rsidR="003F32CC">
              <w:rPr>
                <w:sz w:val="28"/>
                <w:szCs w:val="28"/>
              </w:rPr>
              <w:t>, Боброва С.С.</w:t>
            </w:r>
            <w:r>
              <w:rPr>
                <w:sz w:val="28"/>
                <w:szCs w:val="28"/>
              </w:rPr>
              <w:t>)</w:t>
            </w:r>
          </w:p>
          <w:p w:rsidR="00200A46" w:rsidRPr="001A0924" w:rsidRDefault="00200A46" w:rsidP="00200A46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- место проживания несовершеннолетнего ребенка </w:t>
            </w:r>
            <w:r>
              <w:rPr>
                <w:sz w:val="28"/>
                <w:szCs w:val="28"/>
              </w:rPr>
              <w:t>(Дубинцова Н.В.</w:t>
            </w:r>
            <w:r w:rsidR="00D34444">
              <w:rPr>
                <w:sz w:val="28"/>
                <w:szCs w:val="28"/>
              </w:rPr>
              <w:t>, Михалев С.В.</w:t>
            </w:r>
            <w:r w:rsidR="003F32CC">
              <w:rPr>
                <w:sz w:val="28"/>
                <w:szCs w:val="28"/>
              </w:rPr>
              <w:t>, Королев Ю.Ю.</w:t>
            </w:r>
            <w:r w:rsidR="003975FB">
              <w:rPr>
                <w:sz w:val="28"/>
                <w:szCs w:val="28"/>
              </w:rPr>
              <w:t>, Богучарская О.Н.</w:t>
            </w:r>
            <w:r w:rsidRPr="001A0924">
              <w:rPr>
                <w:sz w:val="28"/>
                <w:szCs w:val="28"/>
              </w:rPr>
              <w:t>)</w:t>
            </w:r>
          </w:p>
          <w:p w:rsidR="00200A46" w:rsidRDefault="004D524F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 родителей за жизнь и здоровье детей</w:t>
            </w:r>
          </w:p>
          <w:p w:rsidR="00200A46" w:rsidRDefault="004D524F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(Глубокова Т.В.</w:t>
            </w:r>
            <w:r w:rsidR="007B5008">
              <w:rPr>
                <w:sz w:val="28"/>
                <w:szCs w:val="28"/>
              </w:rPr>
              <w:t>, Кононенко М.И.</w:t>
            </w:r>
            <w:r w:rsidR="00D945CA">
              <w:rPr>
                <w:sz w:val="28"/>
                <w:szCs w:val="28"/>
              </w:rPr>
              <w:t>, Питула Л.А.</w:t>
            </w:r>
            <w:r w:rsidR="00906AEA">
              <w:rPr>
                <w:sz w:val="28"/>
                <w:szCs w:val="28"/>
              </w:rPr>
              <w:t>, Малинина В.С.-2</w:t>
            </w:r>
            <w:r>
              <w:rPr>
                <w:sz w:val="28"/>
                <w:szCs w:val="28"/>
              </w:rPr>
              <w:t>)</w:t>
            </w:r>
          </w:p>
          <w:p w:rsidR="00200A46" w:rsidRDefault="004D524F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4D4F">
              <w:rPr>
                <w:sz w:val="28"/>
                <w:szCs w:val="28"/>
              </w:rPr>
              <w:t xml:space="preserve">религиозные течения и сектантство (Гаврилова Н.С.) </w:t>
            </w:r>
          </w:p>
          <w:p w:rsidR="00F429A0" w:rsidRDefault="0020327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в организации медицинского обследования несо</w:t>
            </w:r>
            <w:r w:rsidR="00C47E6A">
              <w:rPr>
                <w:sz w:val="28"/>
                <w:szCs w:val="28"/>
              </w:rPr>
              <w:t>вершеннолетнего (Дорофеева О.Н.)</w:t>
            </w:r>
          </w:p>
          <w:p w:rsidR="0094175D" w:rsidRDefault="00D945CA" w:rsidP="00941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российского гражданства (Ли С.П.)</w:t>
            </w:r>
          </w:p>
          <w:p w:rsidR="003975FB" w:rsidRPr="001A0924" w:rsidRDefault="003975FB" w:rsidP="00941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трудоустройство родителей (Константинова В.А.)</w:t>
            </w:r>
          </w:p>
        </w:tc>
      </w:tr>
      <w:tr w:rsidR="00D958FA" w:rsidRPr="001A0924" w:rsidTr="009666BF">
        <w:tc>
          <w:tcPr>
            <w:tcW w:w="2448" w:type="dxa"/>
          </w:tcPr>
          <w:p w:rsidR="00D958FA" w:rsidRPr="001A0924" w:rsidRDefault="00D958FA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lastRenderedPageBreak/>
              <w:t>Консультации для опекунов</w:t>
            </w:r>
          </w:p>
        </w:tc>
        <w:tc>
          <w:tcPr>
            <w:tcW w:w="1271" w:type="dxa"/>
          </w:tcPr>
          <w:p w:rsidR="00D958FA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</w:tcPr>
          <w:p w:rsidR="00BB0E04" w:rsidRDefault="00E35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перерегистрация документов (Савицкий С.Н.)</w:t>
            </w:r>
          </w:p>
          <w:p w:rsidR="0094175D" w:rsidRDefault="004D524F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денежных пособий опекаемого (Щербакова И.Н.)</w:t>
            </w:r>
          </w:p>
          <w:p w:rsidR="00100707" w:rsidRPr="001A0924" w:rsidRDefault="00100707" w:rsidP="00100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Устава школы и правил поведения обучающихся (Елисеева О.А.)</w:t>
            </w:r>
          </w:p>
        </w:tc>
      </w:tr>
      <w:tr w:rsidR="00C471FB" w:rsidRPr="001A0924" w:rsidTr="009666BF">
        <w:tc>
          <w:tcPr>
            <w:tcW w:w="2448" w:type="dxa"/>
          </w:tcPr>
          <w:p w:rsidR="00A45060" w:rsidRPr="001A0924" w:rsidRDefault="00C471FB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Консультации</w:t>
            </w:r>
          </w:p>
          <w:p w:rsidR="00C471FB" w:rsidRPr="001A0924" w:rsidRDefault="00A45060" w:rsidP="00172483">
            <w:pPr>
              <w:rPr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/обращения</w:t>
            </w:r>
            <w:r w:rsidR="00877774" w:rsidRPr="001A0924">
              <w:rPr>
                <w:i/>
                <w:sz w:val="28"/>
                <w:szCs w:val="28"/>
              </w:rPr>
              <w:t>/</w:t>
            </w:r>
            <w:r w:rsidR="00C471FB" w:rsidRPr="001A0924">
              <w:rPr>
                <w:i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1271" w:type="dxa"/>
          </w:tcPr>
          <w:p w:rsidR="00C471FB" w:rsidRPr="001A0924" w:rsidRDefault="00F76D50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3" w:type="dxa"/>
          </w:tcPr>
          <w:p w:rsidR="00BB0E04" w:rsidRDefault="00157F48" w:rsidP="00BB0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E04" w:rsidRPr="001A0924">
              <w:rPr>
                <w:sz w:val="28"/>
                <w:szCs w:val="28"/>
              </w:rPr>
              <w:t>документальное сопровождение детей, находящихся под опекой (</w:t>
            </w:r>
            <w:r w:rsidR="00BB0E04">
              <w:rPr>
                <w:sz w:val="28"/>
                <w:szCs w:val="28"/>
              </w:rPr>
              <w:t>Солдатченко М.В..</w:t>
            </w:r>
            <w:r w:rsidR="00BB0E04" w:rsidRPr="001A0924">
              <w:rPr>
                <w:sz w:val="28"/>
                <w:szCs w:val="28"/>
              </w:rPr>
              <w:t>)</w:t>
            </w:r>
          </w:p>
          <w:p w:rsidR="00157F48" w:rsidRPr="001A0924" w:rsidRDefault="00157F48" w:rsidP="00157F48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проживание несовершеннолетней вне семьи</w:t>
            </w:r>
            <w:r>
              <w:rPr>
                <w:sz w:val="28"/>
                <w:szCs w:val="28"/>
              </w:rPr>
              <w:t>, без родителей (законных представителей)</w:t>
            </w:r>
            <w:r w:rsidRPr="001A092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Кондратьева Е.А</w:t>
            </w:r>
            <w:r w:rsidRPr="001A0924">
              <w:rPr>
                <w:sz w:val="28"/>
                <w:szCs w:val="28"/>
              </w:rPr>
              <w:t>.</w:t>
            </w:r>
            <w:r w:rsidR="007A32B3">
              <w:rPr>
                <w:sz w:val="28"/>
                <w:szCs w:val="28"/>
              </w:rPr>
              <w:t>, Голубева Л.И., Дуванова С.А.</w:t>
            </w:r>
            <w:r w:rsidR="007B5008">
              <w:rPr>
                <w:sz w:val="28"/>
                <w:szCs w:val="28"/>
              </w:rPr>
              <w:t>, Савельева В.И.</w:t>
            </w:r>
            <w:r w:rsidRPr="001A0924">
              <w:rPr>
                <w:sz w:val="28"/>
                <w:szCs w:val="28"/>
              </w:rPr>
              <w:t>)</w:t>
            </w:r>
          </w:p>
          <w:p w:rsidR="00BB0E04" w:rsidRDefault="00157F48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несовершеннолетнего от обучения (Голубева Л.И.)</w:t>
            </w:r>
          </w:p>
          <w:p w:rsidR="00BB0E04" w:rsidRDefault="0030349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профилактической антиалкогольной работы в классе (Арапова Н.В.)</w:t>
            </w:r>
          </w:p>
          <w:p w:rsidR="00BB0E04" w:rsidRDefault="00F429A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обследование семьи (Зарубина Ю.В.</w:t>
            </w:r>
            <w:r w:rsidR="00200A46">
              <w:rPr>
                <w:sz w:val="28"/>
                <w:szCs w:val="28"/>
              </w:rPr>
              <w:t>, Дуванова С.А.</w:t>
            </w:r>
            <w:r w:rsidR="00765D6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)</w:t>
            </w:r>
          </w:p>
          <w:p w:rsidR="00213B47" w:rsidRPr="001A0924" w:rsidRDefault="000A2EBB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этапа «Всеобуч» в рамках районной профилактической операции «Подросток»</w:t>
            </w:r>
            <w:r w:rsidR="00F76D50">
              <w:rPr>
                <w:sz w:val="28"/>
                <w:szCs w:val="28"/>
              </w:rPr>
              <w:t xml:space="preserve"> (Ш</w:t>
            </w:r>
            <w:r>
              <w:rPr>
                <w:sz w:val="28"/>
                <w:szCs w:val="28"/>
              </w:rPr>
              <w:t>урлова Е.П.)</w:t>
            </w:r>
          </w:p>
        </w:tc>
      </w:tr>
      <w:tr w:rsidR="006E3B3F" w:rsidRPr="001A0924" w:rsidTr="00E54AB5">
        <w:tc>
          <w:tcPr>
            <w:tcW w:w="2448" w:type="dxa"/>
            <w:vMerge w:val="restart"/>
          </w:tcPr>
          <w:p w:rsidR="006E3B3F" w:rsidRPr="001A0924" w:rsidRDefault="006E3B3F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Посещения по месту прожива-ния семей, несовершеннолетних</w:t>
            </w:r>
          </w:p>
        </w:tc>
        <w:tc>
          <w:tcPr>
            <w:tcW w:w="8184" w:type="dxa"/>
            <w:gridSpan w:val="2"/>
          </w:tcPr>
          <w:p w:rsidR="006E3B3F" w:rsidRPr="001A0924" w:rsidRDefault="006E3B3F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Всего - </w:t>
            </w:r>
            <w:r>
              <w:rPr>
                <w:sz w:val="28"/>
                <w:szCs w:val="28"/>
              </w:rPr>
              <w:t>54</w:t>
            </w:r>
          </w:p>
        </w:tc>
      </w:tr>
      <w:tr w:rsidR="009E2ADB" w:rsidRPr="001A0924" w:rsidTr="009666BF">
        <w:tc>
          <w:tcPr>
            <w:tcW w:w="2448" w:type="dxa"/>
            <w:vMerge/>
          </w:tcPr>
          <w:p w:rsidR="009E2ADB" w:rsidRPr="001A0924" w:rsidRDefault="009E2ADB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9E2ADB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13" w:type="dxa"/>
          </w:tcPr>
          <w:p w:rsidR="00157F48" w:rsidRDefault="00157F48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неисполнение родителями обязанностей по отношению к несовершеннолетним (</w:t>
            </w:r>
            <w:r>
              <w:rPr>
                <w:sz w:val="28"/>
                <w:szCs w:val="28"/>
              </w:rPr>
              <w:t>Адамова Е.П.</w:t>
            </w:r>
            <w:r w:rsidR="00F76D50">
              <w:rPr>
                <w:sz w:val="28"/>
                <w:szCs w:val="28"/>
              </w:rPr>
              <w:t xml:space="preserve">-4, Кормщикова С.А. – 5, Костенко Л.В., Васильева С.В. – 2, </w:t>
            </w:r>
            <w:r w:rsidR="00B40292">
              <w:rPr>
                <w:sz w:val="28"/>
                <w:szCs w:val="28"/>
              </w:rPr>
              <w:t>Константинова В.А.-2, Борисова И.Н. – 3, Селиванова М.А., Костылева Е.В.-3, Дорофеева О.Н. – 2, Паладуца О.А. – 2, Устименко Н.Л., Чернышова Е.В. - 2</w:t>
            </w:r>
            <w:r w:rsidR="007A32B3">
              <w:rPr>
                <w:sz w:val="28"/>
                <w:szCs w:val="28"/>
              </w:rPr>
              <w:t>)</w:t>
            </w:r>
          </w:p>
          <w:p w:rsidR="007A32B3" w:rsidRDefault="007A32B3" w:rsidP="007A32B3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- уклонение от обучения </w:t>
            </w:r>
            <w:r w:rsidR="00B40292">
              <w:rPr>
                <w:sz w:val="28"/>
                <w:szCs w:val="28"/>
              </w:rPr>
              <w:t xml:space="preserve">подростком </w:t>
            </w:r>
            <w:r w:rsidRPr="001A092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Каплунова К.А.</w:t>
            </w:r>
            <w:r w:rsidR="00B40292">
              <w:rPr>
                <w:sz w:val="28"/>
                <w:szCs w:val="28"/>
              </w:rPr>
              <w:t>-</w:t>
            </w:r>
            <w:r w:rsidR="00B40292">
              <w:rPr>
                <w:sz w:val="28"/>
                <w:szCs w:val="28"/>
              </w:rPr>
              <w:lastRenderedPageBreak/>
              <w:t>5, Кривинцов В.Л. - 2</w:t>
            </w:r>
            <w:r w:rsidRPr="001A0924">
              <w:rPr>
                <w:sz w:val="28"/>
                <w:szCs w:val="28"/>
              </w:rPr>
              <w:t>)</w:t>
            </w:r>
          </w:p>
          <w:p w:rsidR="00B40292" w:rsidRPr="001A0924" w:rsidRDefault="00B40292" w:rsidP="007A3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поведения обучающегося школы (Комаристая О.В.)</w:t>
            </w:r>
          </w:p>
          <w:p w:rsidR="00157F48" w:rsidRDefault="00E352B3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Определение места жительства несовершеннолетнего (</w:t>
            </w:r>
            <w:r>
              <w:rPr>
                <w:sz w:val="28"/>
                <w:szCs w:val="28"/>
              </w:rPr>
              <w:t>Смирно</w:t>
            </w:r>
            <w:r w:rsidR="00F429A0">
              <w:rPr>
                <w:sz w:val="28"/>
                <w:szCs w:val="28"/>
              </w:rPr>
              <w:t>в Л.)</w:t>
            </w:r>
          </w:p>
          <w:p w:rsidR="00157F48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несчастный случай с несовершеннолетними, нахо</w:t>
            </w:r>
            <w:r w:rsidR="007E523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ившимися без присмотра взрослых (Четверг М.А., Коротеева Н.В., Коровина М.А.)</w:t>
            </w:r>
          </w:p>
          <w:p w:rsidR="00695FCA" w:rsidRDefault="00F429A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</w:t>
            </w:r>
            <w:r w:rsidR="007E523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снение места нахождения несовершеннолетнего (Нехаенко  Е.А</w:t>
            </w:r>
            <w:r w:rsidR="00B40292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.)</w:t>
            </w:r>
          </w:p>
          <w:p w:rsidR="007E523C" w:rsidRDefault="007E523C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неадекватное поведение несовершеннолетнего в школе, необходимость предоставления медицинской помощи (Андриянова Н.П. и Андриянов А.П.</w:t>
            </w:r>
            <w:r w:rsidR="00B4029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) </w:t>
            </w:r>
          </w:p>
          <w:p w:rsidR="001A0924" w:rsidRPr="001A0924" w:rsidRDefault="00D945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 родителей за жизнь и здоровье несовершеннолетнего (</w:t>
            </w:r>
            <w:r w:rsidRPr="001A0924">
              <w:rPr>
                <w:sz w:val="28"/>
                <w:szCs w:val="28"/>
              </w:rPr>
              <w:t>Питула Л.А</w:t>
            </w:r>
            <w:r w:rsidR="00F76D50">
              <w:rPr>
                <w:sz w:val="28"/>
                <w:szCs w:val="28"/>
              </w:rPr>
              <w:t>.-2</w:t>
            </w:r>
            <w:r>
              <w:rPr>
                <w:sz w:val="28"/>
                <w:szCs w:val="28"/>
              </w:rPr>
              <w:t>)</w:t>
            </w:r>
          </w:p>
        </w:tc>
      </w:tr>
      <w:tr w:rsidR="009E2ADB" w:rsidRPr="001A0924" w:rsidTr="009666BF">
        <w:tc>
          <w:tcPr>
            <w:tcW w:w="2448" w:type="dxa"/>
          </w:tcPr>
          <w:p w:rsidR="009E2ADB" w:rsidRPr="001A0924" w:rsidRDefault="009E2ADB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lastRenderedPageBreak/>
              <w:t>Под  опекой</w:t>
            </w:r>
          </w:p>
        </w:tc>
        <w:tc>
          <w:tcPr>
            <w:tcW w:w="1271" w:type="dxa"/>
          </w:tcPr>
          <w:p w:rsidR="009E2ADB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3" w:type="dxa"/>
          </w:tcPr>
          <w:p w:rsidR="007E523C" w:rsidRDefault="007E523C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совместный рейд по подопечным семьям (Бабин В., Гурьянова М., Долгова А.</w:t>
            </w:r>
            <w:r w:rsidR="00100707">
              <w:rPr>
                <w:sz w:val="28"/>
                <w:szCs w:val="28"/>
              </w:rPr>
              <w:t>, Елисеев В.</w:t>
            </w:r>
            <w:r>
              <w:rPr>
                <w:sz w:val="28"/>
                <w:szCs w:val="28"/>
              </w:rPr>
              <w:t>)</w:t>
            </w:r>
          </w:p>
          <w:p w:rsidR="00D34444" w:rsidRDefault="00D34444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внеочередная проверка места жительства подопечного в связи с переменой места жительства (Банбизов Р.)</w:t>
            </w:r>
          </w:p>
          <w:p w:rsidR="00A94F0A" w:rsidRDefault="00A94F0A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внеплановое посещение по поручению Отдела опеки попечительства МУ «Отдел образования администрации Константиновского района» (</w:t>
            </w:r>
            <w:r w:rsidR="00B40292">
              <w:rPr>
                <w:sz w:val="28"/>
                <w:szCs w:val="28"/>
              </w:rPr>
              <w:t>Дерезин Е.</w:t>
            </w:r>
            <w:r w:rsidRPr="001A0924">
              <w:rPr>
                <w:sz w:val="28"/>
                <w:szCs w:val="28"/>
              </w:rPr>
              <w:t>)</w:t>
            </w:r>
          </w:p>
          <w:p w:rsidR="0094175D" w:rsidRPr="001A0924" w:rsidRDefault="00425F96" w:rsidP="0042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подростком противоправных действия и ответственность родителей за действия детей (Крохмаль Т.Г.)</w:t>
            </w:r>
          </w:p>
        </w:tc>
      </w:tr>
      <w:tr w:rsidR="00097BB2" w:rsidRPr="001A0924" w:rsidTr="009666BF">
        <w:tc>
          <w:tcPr>
            <w:tcW w:w="2448" w:type="dxa"/>
            <w:vMerge w:val="restart"/>
          </w:tcPr>
          <w:p w:rsidR="00097BB2" w:rsidRPr="001A0924" w:rsidRDefault="00097BB2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Профилактиче-ские рейды</w:t>
            </w:r>
          </w:p>
        </w:tc>
        <w:tc>
          <w:tcPr>
            <w:tcW w:w="1271" w:type="dxa"/>
          </w:tcPr>
          <w:p w:rsidR="00765D65" w:rsidRDefault="00765D65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  <w:p w:rsidR="00690F72" w:rsidRPr="001A0924" w:rsidRDefault="00765D65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6913" w:type="dxa"/>
          </w:tcPr>
          <w:p w:rsidR="00097BB2" w:rsidRPr="001A0924" w:rsidRDefault="00690F72" w:rsidP="00765D65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совместный рейд с КДН и ЗП Администрации Константиновского района</w:t>
            </w:r>
            <w:r w:rsidR="00765D65">
              <w:rPr>
                <w:sz w:val="28"/>
                <w:szCs w:val="28"/>
              </w:rPr>
              <w:t>, МУ «Отдел образования Администрации Константиновского района» (посещение семьи Чернышовой Е.В.)</w:t>
            </w:r>
          </w:p>
        </w:tc>
      </w:tr>
      <w:tr w:rsidR="00097BB2" w:rsidRPr="001A0924" w:rsidTr="009666BF">
        <w:tc>
          <w:tcPr>
            <w:tcW w:w="2448" w:type="dxa"/>
            <w:vMerge/>
          </w:tcPr>
          <w:p w:rsidR="00097BB2" w:rsidRPr="001A0924" w:rsidRDefault="00097BB2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097BB2" w:rsidRPr="001A0924" w:rsidRDefault="009F51A0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09.12.</w:t>
            </w:r>
          </w:p>
          <w:p w:rsidR="009F51A0" w:rsidRPr="001A0924" w:rsidRDefault="009F51A0" w:rsidP="007E523C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201</w:t>
            </w:r>
            <w:r w:rsidR="007E523C">
              <w:rPr>
                <w:sz w:val="28"/>
                <w:szCs w:val="28"/>
              </w:rPr>
              <w:t>2</w:t>
            </w:r>
            <w:r w:rsidRPr="001A0924">
              <w:rPr>
                <w:sz w:val="28"/>
                <w:szCs w:val="28"/>
              </w:rPr>
              <w:t>г.</w:t>
            </w:r>
          </w:p>
        </w:tc>
        <w:tc>
          <w:tcPr>
            <w:tcW w:w="6913" w:type="dxa"/>
          </w:tcPr>
          <w:p w:rsidR="00097BB2" w:rsidRPr="001A0924" w:rsidRDefault="009F51A0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Совместный рейд с Парламентом школьной ДМО «Республика Лидер» проверка школьной формы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Default="00100707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рейд с ПДН ОМВД 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Default="00100707" w:rsidP="0053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  <w:p w:rsidR="00100707" w:rsidRPr="001A0924" w:rsidRDefault="00100707" w:rsidP="0053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6913" w:type="dxa"/>
          </w:tcPr>
          <w:p w:rsidR="00100707" w:rsidRPr="001A0924" w:rsidRDefault="00100707" w:rsidP="0053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0924">
              <w:rPr>
                <w:sz w:val="28"/>
                <w:szCs w:val="28"/>
              </w:rPr>
              <w:t>овместный рейд с КДН и ЗП Администрации Константиновского района</w:t>
            </w:r>
            <w:r>
              <w:rPr>
                <w:sz w:val="28"/>
                <w:szCs w:val="28"/>
              </w:rPr>
              <w:t xml:space="preserve"> и МУ «Отдел образования Администрации Константиновского района» по детям, находящимся под опекой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Pr="001A0924" w:rsidRDefault="00100707" w:rsidP="006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A0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A0924">
              <w:rPr>
                <w:sz w:val="28"/>
                <w:szCs w:val="28"/>
              </w:rPr>
              <w:t>2.</w:t>
            </w:r>
          </w:p>
          <w:p w:rsidR="00100707" w:rsidRPr="001A0924" w:rsidRDefault="00100707" w:rsidP="007E523C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1A0924">
              <w:rPr>
                <w:sz w:val="28"/>
                <w:szCs w:val="28"/>
              </w:rPr>
              <w:t>г.</w:t>
            </w:r>
          </w:p>
        </w:tc>
        <w:tc>
          <w:tcPr>
            <w:tcW w:w="6913" w:type="dxa"/>
          </w:tcPr>
          <w:p w:rsidR="00100707" w:rsidRPr="001A0924" w:rsidRDefault="00100707" w:rsidP="00657DB2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Совместный рейд с Парламентом школьной ДМО «Республика Лидер» проверка школьной формы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Default="00100707" w:rsidP="006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  <w:p w:rsidR="00100707" w:rsidRPr="001A0924" w:rsidRDefault="00100707" w:rsidP="006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6913" w:type="dxa"/>
          </w:tcPr>
          <w:p w:rsidR="00100707" w:rsidRPr="001A0924" w:rsidRDefault="00100707" w:rsidP="00657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рейд по месту проживания семей, находящихся в социально опасном положении (Борисова И.Н., Константинова В.А.)</w:t>
            </w:r>
          </w:p>
        </w:tc>
      </w:tr>
      <w:tr w:rsidR="00100707" w:rsidRPr="001A0924" w:rsidTr="009666BF">
        <w:tc>
          <w:tcPr>
            <w:tcW w:w="10632" w:type="dxa"/>
            <w:gridSpan w:val="3"/>
          </w:tcPr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Выступления на: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заседаниях КДН и ЗП</w:t>
            </w:r>
          </w:p>
        </w:tc>
        <w:tc>
          <w:tcPr>
            <w:tcW w:w="1271" w:type="dxa"/>
          </w:tcPr>
          <w:p w:rsidR="00100707" w:rsidRPr="001A0924" w:rsidRDefault="00806DD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13" w:type="dxa"/>
          </w:tcPr>
          <w:p w:rsidR="00100707" w:rsidRDefault="00100707" w:rsidP="003B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направление документов по Пынзарь Д.</w:t>
            </w:r>
          </w:p>
          <w:p w:rsidR="00100707" w:rsidRDefault="00100707" w:rsidP="003B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совместной акции «Спорт без наркотиков!» (поездка обучающихся «группы риска» в </w:t>
            </w:r>
            <w:r>
              <w:rPr>
                <w:sz w:val="28"/>
                <w:szCs w:val="28"/>
              </w:rPr>
              <w:lastRenderedPageBreak/>
              <w:t>г. Ростов) – 6 человек</w:t>
            </w:r>
          </w:p>
          <w:p w:rsidR="00100707" w:rsidRPr="001A0924" w:rsidRDefault="00100707" w:rsidP="003B6CF9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характеризующий материал на обучающихся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A01EAA" w:rsidRDefault="00100707" w:rsidP="00172483">
            <w:pPr>
              <w:rPr>
                <w:i/>
                <w:sz w:val="28"/>
                <w:szCs w:val="28"/>
              </w:rPr>
            </w:pPr>
            <w:r w:rsidRPr="00A01EAA">
              <w:rPr>
                <w:i/>
                <w:sz w:val="28"/>
                <w:szCs w:val="28"/>
              </w:rPr>
              <w:lastRenderedPageBreak/>
              <w:t>Заседаниях суда</w:t>
            </w:r>
          </w:p>
        </w:tc>
        <w:tc>
          <w:tcPr>
            <w:tcW w:w="1271" w:type="dxa"/>
          </w:tcPr>
          <w:p w:rsidR="00100707" w:rsidRDefault="00100707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100707" w:rsidRPr="001A0924" w:rsidRDefault="00100707" w:rsidP="003B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ограничение в родительских правах (Адамова Е.П.)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педагогических советах</w:t>
            </w:r>
          </w:p>
        </w:tc>
        <w:tc>
          <w:tcPr>
            <w:tcW w:w="1271" w:type="dxa"/>
          </w:tcPr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100707" w:rsidRPr="009A3CE4" w:rsidRDefault="00100707" w:rsidP="00A635A4">
            <w:pPr>
              <w:jc w:val="both"/>
              <w:rPr>
                <w:sz w:val="28"/>
                <w:szCs w:val="28"/>
              </w:rPr>
            </w:pPr>
            <w:r w:rsidRPr="009A3CE4">
              <w:rPr>
                <w:sz w:val="28"/>
                <w:szCs w:val="28"/>
              </w:rPr>
              <w:t>«</w:t>
            </w:r>
            <w:r w:rsidR="009A3CE4">
              <w:rPr>
                <w:sz w:val="28"/>
                <w:szCs w:val="28"/>
              </w:rPr>
              <w:t>Анализ воздействия социума на личност</w:t>
            </w:r>
            <w:r w:rsidR="00A635A4">
              <w:rPr>
                <w:sz w:val="28"/>
                <w:szCs w:val="28"/>
              </w:rPr>
              <w:t>ь</w:t>
            </w:r>
            <w:r w:rsidR="009A3CE4">
              <w:rPr>
                <w:sz w:val="28"/>
                <w:szCs w:val="28"/>
              </w:rPr>
              <w:t xml:space="preserve"> обучающегося</w:t>
            </w:r>
            <w:r w:rsidRPr="009A3CE4">
              <w:rPr>
                <w:sz w:val="28"/>
                <w:szCs w:val="28"/>
              </w:rPr>
              <w:t>» (2</w:t>
            </w:r>
            <w:r w:rsidR="009A3CE4" w:rsidRPr="009A3CE4">
              <w:rPr>
                <w:sz w:val="28"/>
                <w:szCs w:val="28"/>
              </w:rPr>
              <w:t>8</w:t>
            </w:r>
            <w:r w:rsidRPr="009A3CE4">
              <w:rPr>
                <w:sz w:val="28"/>
                <w:szCs w:val="28"/>
              </w:rPr>
              <w:t>.03.201</w:t>
            </w:r>
            <w:r w:rsidR="009A3CE4" w:rsidRPr="009A3CE4">
              <w:rPr>
                <w:sz w:val="28"/>
                <w:szCs w:val="28"/>
              </w:rPr>
              <w:t>3</w:t>
            </w:r>
            <w:r w:rsidRPr="009A3CE4">
              <w:rPr>
                <w:sz w:val="28"/>
                <w:szCs w:val="28"/>
              </w:rPr>
              <w:t>г.)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инструктивных совещаниях</w:t>
            </w:r>
          </w:p>
        </w:tc>
        <w:tc>
          <w:tcPr>
            <w:tcW w:w="1271" w:type="dxa"/>
          </w:tcPr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«Документальное сопровождение личных дел учащихс</w:t>
            </w:r>
            <w:r>
              <w:rPr>
                <w:sz w:val="28"/>
                <w:szCs w:val="28"/>
              </w:rPr>
              <w:t>я «группы риска» и обучающихся</w:t>
            </w:r>
            <w:r w:rsidRPr="001A0924">
              <w:rPr>
                <w:sz w:val="28"/>
                <w:szCs w:val="28"/>
              </w:rPr>
              <w:t>, находящихся под опекой» (совещание кл. рук-лей)</w:t>
            </w:r>
          </w:p>
          <w:p w:rsidR="00100707" w:rsidRDefault="00100707" w:rsidP="004A770A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Заполнение актов обследования жилищно-бытовых условия семьи</w:t>
            </w:r>
            <w:r w:rsidRPr="001A0924">
              <w:rPr>
                <w:sz w:val="28"/>
                <w:szCs w:val="28"/>
              </w:rPr>
              <w:t>» (совещание кл. рук-лей)</w:t>
            </w:r>
          </w:p>
          <w:p w:rsidR="00100707" w:rsidRPr="001A0924" w:rsidRDefault="00806DD4" w:rsidP="004A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«Совместная открытая работа классных руководителей и социального педагога – залог снижения преступности в школе»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родительских собраниях</w:t>
            </w:r>
          </w:p>
        </w:tc>
        <w:tc>
          <w:tcPr>
            <w:tcW w:w="1271" w:type="dxa"/>
          </w:tcPr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5</w:t>
            </w:r>
          </w:p>
        </w:tc>
        <w:tc>
          <w:tcPr>
            <w:tcW w:w="6913" w:type="dxa"/>
          </w:tcPr>
          <w:p w:rsidR="00100707" w:rsidRDefault="00100707" w:rsidP="001A0924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 w:rsidRPr="00064B1D">
              <w:rPr>
                <w:sz w:val="28"/>
                <w:szCs w:val="28"/>
              </w:rPr>
              <w:t>- «Ответственные родители – здоровый ребенок. Чужих детей у нас нет!» (общешкольное родительское собрание</w:t>
            </w:r>
            <w:r>
              <w:rPr>
                <w:sz w:val="28"/>
                <w:szCs w:val="28"/>
              </w:rPr>
              <w:t xml:space="preserve"> – октябрь 2012г.</w:t>
            </w:r>
            <w:r w:rsidRPr="00064B1D">
              <w:rPr>
                <w:sz w:val="28"/>
                <w:szCs w:val="28"/>
              </w:rPr>
              <w:t>)</w:t>
            </w:r>
          </w:p>
          <w:p w:rsidR="00100707" w:rsidRPr="00064B1D" w:rsidRDefault="00100707" w:rsidP="001A0924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«Дополнительное образование детей, находящихся под опекой, как средство их всестороннего развития и способ предупреждения правонарушений» (районное собрание опекунов – декабрь 2012г.)</w:t>
            </w:r>
          </w:p>
          <w:p w:rsidR="00100707" w:rsidRPr="00064B1D" w:rsidRDefault="00100707" w:rsidP="009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«Взаимоотношения со сверстниками» (ноябрь 2012г.), «Контроль со стороны родителей за успеваемостью и посещаемостью несовершеннолетних» (март 2013г.) (9-б класс)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для учащихся</w:t>
            </w:r>
          </w:p>
        </w:tc>
        <w:tc>
          <w:tcPr>
            <w:tcW w:w="1271" w:type="dxa"/>
          </w:tcPr>
          <w:p w:rsidR="00100707" w:rsidRPr="001A0924" w:rsidRDefault="00806DD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3" w:type="dxa"/>
          </w:tcPr>
          <w:p w:rsidR="00100707" w:rsidRPr="001A0924" w:rsidRDefault="00100707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беседы в классах «Взаимоотношения со сверстниками» (6-в</w:t>
            </w:r>
            <w:r w:rsidR="00806DD4">
              <w:rPr>
                <w:sz w:val="28"/>
                <w:szCs w:val="28"/>
              </w:rPr>
              <w:t>, 7-а, 6-а, 8-а, 7-б, 9-б, 9-а</w:t>
            </w:r>
            <w:r>
              <w:rPr>
                <w:sz w:val="28"/>
                <w:szCs w:val="28"/>
              </w:rPr>
              <w:t xml:space="preserve"> кл.)</w:t>
            </w:r>
          </w:p>
        </w:tc>
      </w:tr>
      <w:tr w:rsidR="005B2B28" w:rsidRPr="001A0924" w:rsidTr="009666BF">
        <w:tc>
          <w:tcPr>
            <w:tcW w:w="2448" w:type="dxa"/>
          </w:tcPr>
          <w:p w:rsidR="005B2B28" w:rsidRPr="001A0924" w:rsidRDefault="005B2B28" w:rsidP="001724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Совета профилактики правонарушений несовершеннолетних</w:t>
            </w:r>
          </w:p>
        </w:tc>
        <w:tc>
          <w:tcPr>
            <w:tcW w:w="1271" w:type="dxa"/>
          </w:tcPr>
          <w:p w:rsidR="005B2B28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5B2B28" w:rsidRDefault="005B2B28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Ежемесячно.</w:t>
            </w:r>
          </w:p>
          <w:p w:rsidR="005B2B28" w:rsidRDefault="005B2B28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проведено – 11 заседаний.</w:t>
            </w:r>
          </w:p>
          <w:p w:rsidR="005B2B28" w:rsidRDefault="005B2B28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- 46 обучающихся.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Педагогическая практика студентов КПК</w:t>
            </w:r>
          </w:p>
        </w:tc>
        <w:tc>
          <w:tcPr>
            <w:tcW w:w="1271" w:type="dxa"/>
          </w:tcPr>
          <w:p w:rsidR="00100707" w:rsidRPr="007E523C" w:rsidRDefault="00100707" w:rsidP="007E52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 с семьями, находящимися в социально опасном положении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Проверка дневников</w:t>
            </w:r>
          </w:p>
        </w:tc>
        <w:tc>
          <w:tcPr>
            <w:tcW w:w="1271" w:type="dxa"/>
          </w:tcPr>
          <w:p w:rsidR="00100707" w:rsidRPr="001A0924" w:rsidRDefault="00806DD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3" w:type="dxa"/>
          </w:tcPr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7-б, 9-а, 8-а, 6-б, 6-а</w:t>
            </w:r>
          </w:p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8-б, 7-а, 6-б, 6-а</w:t>
            </w:r>
          </w:p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Подготовлена справка-анализ.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Функционирова-ние школьного Банка вещей. </w:t>
            </w:r>
          </w:p>
        </w:tc>
        <w:tc>
          <w:tcPr>
            <w:tcW w:w="1271" w:type="dxa"/>
          </w:tcPr>
          <w:p w:rsidR="00100707" w:rsidRPr="001A0924" w:rsidRDefault="00806DD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Pr="001A0924" w:rsidRDefault="00100707" w:rsidP="007A3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Луковкина Анастасия, Барыбин Никита-2, Мерзлякова Елизавета, Банбизов Роман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056D6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школьного питания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Комплектование списков, оформление школьной документации, совместная работа с ЦСЗН.</w:t>
            </w:r>
          </w:p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Контроль в течение года.</w:t>
            </w:r>
            <w:r w:rsidR="00D04E90">
              <w:rPr>
                <w:sz w:val="28"/>
                <w:szCs w:val="28"/>
              </w:rPr>
              <w:t xml:space="preserve"> </w:t>
            </w:r>
          </w:p>
          <w:p w:rsidR="00D04E90" w:rsidRPr="001A0924" w:rsidRDefault="00D04E9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2012 – 2013 учебном году 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A0924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Совместная работа с РОО 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определение места жительства несовершеннолетнего (Смирнов Л.- 2)</w:t>
            </w:r>
          </w:p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летнего отдыха несовершеннолетних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A0924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Совместная </w:t>
            </w:r>
            <w:r w:rsidRPr="001A0924">
              <w:rPr>
                <w:i/>
                <w:sz w:val="28"/>
                <w:szCs w:val="28"/>
              </w:rPr>
              <w:lastRenderedPageBreak/>
              <w:t>работа с ПДН ОМВД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913" w:type="dxa"/>
          </w:tcPr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посещение семьи сотрудниками полиции по факту </w:t>
            </w:r>
            <w:r>
              <w:rPr>
                <w:sz w:val="28"/>
                <w:szCs w:val="28"/>
              </w:rPr>
              <w:lastRenderedPageBreak/>
              <w:t>неисполнения родителями обязанностей по отношению к несовершеннолетней (Адамова Е.П.)</w:t>
            </w:r>
          </w:p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жестокое обращение с несовершеннолетней родителями (Адамова Е.П.)</w:t>
            </w:r>
          </w:p>
          <w:p w:rsidR="005B2B28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семьи по месту проживания по факту неадекватного поведение несовершеннолетнего в школе, необходимость предоставления медицинской помощи (Андриянова Н.П. и Андриянов А.П.)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A0924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lastRenderedPageBreak/>
              <w:t>Совместная работа с</w:t>
            </w:r>
            <w:r>
              <w:rPr>
                <w:i/>
                <w:sz w:val="28"/>
                <w:szCs w:val="28"/>
              </w:rPr>
              <w:t xml:space="preserve"> МБУЗ «Константиновская ЦРБ»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медицинской помощи несовершеннолетним (Коротеева Ю., Пынзарь Д.)</w:t>
            </w:r>
          </w:p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обследование несовершеннолетней для определения несовершеннолетних в ГУРО «СРЦ» (Быкадорова К.)</w:t>
            </w:r>
          </w:p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обследовании несовершеннолетнего в Областной больнице г. Ростова (Дорофеева О.Н.)</w:t>
            </w:r>
          </w:p>
          <w:p w:rsidR="00100707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медицинских документов (Иванова Ю.)</w:t>
            </w:r>
          </w:p>
          <w:p w:rsidR="00D04E90" w:rsidRDefault="00D04E9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медицинских осмотров подростков -2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425F96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Совместная работа с </w:t>
            </w:r>
            <w:r>
              <w:rPr>
                <w:i/>
                <w:sz w:val="28"/>
                <w:szCs w:val="28"/>
              </w:rPr>
              <w:t>ГУРО «СРЦ»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Pr="001A0924" w:rsidRDefault="009A3CE4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Барыбин Н., Барыбина А.</w:t>
            </w:r>
            <w:r w:rsidR="00100707">
              <w:rPr>
                <w:sz w:val="28"/>
                <w:szCs w:val="28"/>
              </w:rPr>
              <w:t xml:space="preserve"> </w:t>
            </w:r>
          </w:p>
        </w:tc>
      </w:tr>
    </w:tbl>
    <w:p w:rsidR="00D42C46" w:rsidRDefault="00D42C46" w:rsidP="009A3CE4">
      <w:pPr>
        <w:jc w:val="both"/>
        <w:rPr>
          <w:sz w:val="28"/>
          <w:szCs w:val="28"/>
        </w:rPr>
      </w:pPr>
    </w:p>
    <w:p w:rsidR="0064519E" w:rsidRDefault="00D04E90" w:rsidP="009A3CE4">
      <w:pPr>
        <w:ind w:firstLine="708"/>
        <w:jc w:val="both"/>
        <w:rPr>
          <w:sz w:val="28"/>
          <w:szCs w:val="28"/>
        </w:rPr>
      </w:pPr>
      <w:r w:rsidRPr="00BC26CB">
        <w:rPr>
          <w:sz w:val="28"/>
          <w:szCs w:val="28"/>
        </w:rPr>
        <w:t xml:space="preserve">На основании вышеперечисленного считаю </w:t>
      </w:r>
      <w:r w:rsidR="0064519E">
        <w:rPr>
          <w:sz w:val="28"/>
          <w:szCs w:val="28"/>
        </w:rPr>
        <w:t>удовлетворительной</w:t>
      </w:r>
      <w:r w:rsidRPr="00BC26CB">
        <w:rPr>
          <w:sz w:val="28"/>
          <w:szCs w:val="28"/>
        </w:rPr>
        <w:t xml:space="preserve"> работу по общей социально-педагогической диагностике контингента учащихся, по взаимодействию с классными руководителями</w:t>
      </w:r>
      <w:r w:rsidR="00377F0A">
        <w:rPr>
          <w:sz w:val="28"/>
          <w:szCs w:val="28"/>
        </w:rPr>
        <w:t xml:space="preserve"> среднего звена, </w:t>
      </w:r>
      <w:r w:rsidRPr="00BC26CB">
        <w:rPr>
          <w:sz w:val="28"/>
          <w:szCs w:val="28"/>
        </w:rPr>
        <w:t>работу по контролю за посещаемостью</w:t>
      </w:r>
      <w:r w:rsidR="0064519E">
        <w:rPr>
          <w:sz w:val="28"/>
          <w:szCs w:val="28"/>
        </w:rPr>
        <w:t xml:space="preserve"> занятий</w:t>
      </w:r>
      <w:r w:rsidRPr="00BC26CB">
        <w:rPr>
          <w:sz w:val="28"/>
          <w:szCs w:val="28"/>
        </w:rPr>
        <w:t>, есть положительная динамика в работе с социал</w:t>
      </w:r>
      <w:r>
        <w:rPr>
          <w:sz w:val="28"/>
          <w:szCs w:val="28"/>
        </w:rPr>
        <w:t>ьно неблагополучными семьями.</w:t>
      </w:r>
      <w:r w:rsidR="0064519E">
        <w:rPr>
          <w:sz w:val="28"/>
          <w:szCs w:val="28"/>
        </w:rPr>
        <w:t xml:space="preserve"> </w:t>
      </w:r>
    </w:p>
    <w:p w:rsidR="0064519E" w:rsidRDefault="00D04E90" w:rsidP="009A3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BC26CB">
        <w:rPr>
          <w:sz w:val="28"/>
          <w:szCs w:val="28"/>
        </w:rPr>
        <w:t xml:space="preserve">недостаточной была работа с </w:t>
      </w:r>
      <w:r w:rsidR="0064519E">
        <w:rPr>
          <w:sz w:val="28"/>
          <w:szCs w:val="28"/>
        </w:rPr>
        <w:t>педагогами начальной школы по раннему выявлению детей и семей, находящихся в социально опасном положении, профилактике правонарушений.  Н</w:t>
      </w:r>
      <w:r w:rsidRPr="00BC26CB">
        <w:rPr>
          <w:sz w:val="28"/>
          <w:szCs w:val="28"/>
        </w:rPr>
        <w:t>е дала запланированного результата работа по правовому</w:t>
      </w:r>
      <w:r>
        <w:rPr>
          <w:sz w:val="28"/>
          <w:szCs w:val="28"/>
        </w:rPr>
        <w:t xml:space="preserve"> просвещению детей и родителей, н</w:t>
      </w:r>
      <w:r w:rsidRPr="00BC26CB">
        <w:rPr>
          <w:sz w:val="28"/>
          <w:szCs w:val="28"/>
        </w:rPr>
        <w:t>еуклонно растет число де</w:t>
      </w:r>
      <w:r>
        <w:rPr>
          <w:sz w:val="28"/>
          <w:szCs w:val="28"/>
        </w:rPr>
        <w:t xml:space="preserve">тей поставленных на </w:t>
      </w:r>
      <w:r w:rsidR="0064519E">
        <w:rPr>
          <w:sz w:val="28"/>
          <w:szCs w:val="28"/>
        </w:rPr>
        <w:t xml:space="preserve">внутришкольный </w:t>
      </w:r>
      <w:r>
        <w:rPr>
          <w:sz w:val="28"/>
          <w:szCs w:val="28"/>
        </w:rPr>
        <w:t>учет</w:t>
      </w:r>
      <w:r w:rsidR="0064519E">
        <w:rPr>
          <w:sz w:val="28"/>
          <w:szCs w:val="28"/>
        </w:rPr>
        <w:t xml:space="preserve">, учеты </w:t>
      </w:r>
      <w:r>
        <w:rPr>
          <w:sz w:val="28"/>
          <w:szCs w:val="28"/>
        </w:rPr>
        <w:t xml:space="preserve"> в </w:t>
      </w:r>
      <w:r w:rsidR="0064519E">
        <w:rPr>
          <w:sz w:val="28"/>
          <w:szCs w:val="28"/>
        </w:rPr>
        <w:t xml:space="preserve">ПДН </w:t>
      </w:r>
      <w:r>
        <w:rPr>
          <w:sz w:val="28"/>
          <w:szCs w:val="28"/>
        </w:rPr>
        <w:t>О</w:t>
      </w:r>
      <w:r w:rsidR="0064519E">
        <w:rPr>
          <w:sz w:val="28"/>
          <w:szCs w:val="28"/>
        </w:rPr>
        <w:t>М</w:t>
      </w:r>
      <w:r>
        <w:rPr>
          <w:sz w:val="28"/>
          <w:szCs w:val="28"/>
        </w:rPr>
        <w:t xml:space="preserve">ВД </w:t>
      </w:r>
      <w:r w:rsidR="0064519E">
        <w:rPr>
          <w:sz w:val="28"/>
          <w:szCs w:val="28"/>
        </w:rPr>
        <w:t xml:space="preserve">по Константиновскому району, КДН и ЗП Администрации Константиновского района </w:t>
      </w:r>
      <w:r w:rsidRPr="00BC26CB">
        <w:rPr>
          <w:sz w:val="28"/>
          <w:szCs w:val="28"/>
        </w:rPr>
        <w:t>и соответственно в школе. </w:t>
      </w:r>
    </w:p>
    <w:p w:rsidR="00D04E90" w:rsidRPr="00BC26CB" w:rsidRDefault="00D04E90" w:rsidP="009A3CE4">
      <w:pPr>
        <w:ind w:firstLine="708"/>
        <w:jc w:val="both"/>
        <w:rPr>
          <w:sz w:val="28"/>
          <w:szCs w:val="28"/>
        </w:rPr>
      </w:pPr>
      <w:r w:rsidRPr="00BC26CB">
        <w:rPr>
          <w:sz w:val="28"/>
          <w:szCs w:val="28"/>
        </w:rPr>
        <w:t xml:space="preserve">Следовательно, задачами на следующий год будут: </w:t>
      </w:r>
    </w:p>
    <w:p w:rsidR="0064519E" w:rsidRDefault="0064519E" w:rsidP="0064519E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профилактических мер по предупреждению девиантного (отклоняющегося) и деликвентного (преступного) поведения.</w:t>
      </w:r>
    </w:p>
    <w:p w:rsidR="00D04E90" w:rsidRPr="0064519E" w:rsidRDefault="00D04E90" w:rsidP="0064519E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64519E">
        <w:rPr>
          <w:sz w:val="28"/>
          <w:szCs w:val="28"/>
        </w:rPr>
        <w:t>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D04E90" w:rsidRPr="0064519E" w:rsidRDefault="00D04E90" w:rsidP="0064519E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64519E">
        <w:rPr>
          <w:sz w:val="28"/>
          <w:szCs w:val="28"/>
        </w:rPr>
        <w:t xml:space="preserve">Активизация работы с родителями, с целью повышения воспитательного уровня семьи. </w:t>
      </w:r>
    </w:p>
    <w:p w:rsidR="00693006" w:rsidRPr="0064519E" w:rsidRDefault="00377F0A" w:rsidP="0064519E">
      <w:pPr>
        <w:pStyle w:val="a9"/>
        <w:numPr>
          <w:ilvl w:val="0"/>
          <w:numId w:val="17"/>
        </w:numPr>
        <w:rPr>
          <w:sz w:val="28"/>
          <w:szCs w:val="28"/>
        </w:rPr>
      </w:pPr>
      <w:r w:rsidRPr="0064519E">
        <w:rPr>
          <w:sz w:val="28"/>
          <w:szCs w:val="28"/>
        </w:rPr>
        <w:t>Освещение положительного опыта работы социально-педагогической службы школы через СМИ.</w:t>
      </w:r>
    </w:p>
    <w:p w:rsidR="00693006" w:rsidRDefault="00693006" w:rsidP="00C471FB">
      <w:pPr>
        <w:jc w:val="both"/>
        <w:rPr>
          <w:sz w:val="28"/>
          <w:szCs w:val="28"/>
        </w:rPr>
      </w:pPr>
    </w:p>
    <w:p w:rsidR="00693006" w:rsidRDefault="00693006" w:rsidP="00C47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Луханина</w:t>
      </w:r>
    </w:p>
    <w:p w:rsidR="00BE7600" w:rsidRDefault="00BE7600" w:rsidP="00C471FB">
      <w:pPr>
        <w:jc w:val="both"/>
        <w:rPr>
          <w:sz w:val="28"/>
          <w:szCs w:val="28"/>
        </w:rPr>
      </w:pPr>
    </w:p>
    <w:p w:rsidR="00493D02" w:rsidRDefault="00BE7600" w:rsidP="00C4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подготовил: </w:t>
      </w:r>
    </w:p>
    <w:p w:rsidR="00BE7600" w:rsidRDefault="00BE7600" w:rsidP="00C4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D02">
        <w:rPr>
          <w:sz w:val="28"/>
          <w:szCs w:val="28"/>
        </w:rPr>
        <w:tab/>
      </w:r>
      <w:r w:rsidR="00493D02">
        <w:rPr>
          <w:sz w:val="28"/>
          <w:szCs w:val="28"/>
        </w:rPr>
        <w:tab/>
      </w:r>
      <w:r>
        <w:rPr>
          <w:sz w:val="28"/>
          <w:szCs w:val="28"/>
        </w:rPr>
        <w:tab/>
        <w:t>И.И. Дементова</w:t>
      </w:r>
    </w:p>
    <w:p w:rsidR="009666BF" w:rsidRDefault="009666BF" w:rsidP="00C471FB">
      <w:pPr>
        <w:jc w:val="both"/>
        <w:rPr>
          <w:sz w:val="28"/>
          <w:szCs w:val="28"/>
        </w:rPr>
      </w:pPr>
    </w:p>
    <w:sectPr w:rsidR="009666BF" w:rsidSect="00493D02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36" w:rsidRDefault="001E0F36" w:rsidP="00A2715A">
      <w:r>
        <w:separator/>
      </w:r>
    </w:p>
  </w:endnote>
  <w:endnote w:type="continuationSeparator" w:id="1">
    <w:p w:rsidR="001E0F36" w:rsidRDefault="001E0F36" w:rsidP="00A2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36" w:rsidRDefault="001E0F36" w:rsidP="00A2715A">
      <w:r>
        <w:separator/>
      </w:r>
    </w:p>
  </w:footnote>
  <w:footnote w:type="continuationSeparator" w:id="1">
    <w:p w:rsidR="001E0F36" w:rsidRDefault="001E0F36" w:rsidP="00A2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2"/>
      </v:shape>
    </w:pict>
  </w:numPicBullet>
  <w:abstractNum w:abstractNumId="0">
    <w:nsid w:val="0591400D"/>
    <w:multiLevelType w:val="hybridMultilevel"/>
    <w:tmpl w:val="F7FC0D50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382D7A"/>
    <w:multiLevelType w:val="multilevel"/>
    <w:tmpl w:val="FCB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211C9"/>
    <w:multiLevelType w:val="hybridMultilevel"/>
    <w:tmpl w:val="E4A2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C69"/>
    <w:multiLevelType w:val="hybridMultilevel"/>
    <w:tmpl w:val="DC80B2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00C26"/>
    <w:multiLevelType w:val="hybridMultilevel"/>
    <w:tmpl w:val="FCBC6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B73EC"/>
    <w:multiLevelType w:val="hybridMultilevel"/>
    <w:tmpl w:val="F42CCAD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8C5E24"/>
    <w:multiLevelType w:val="hybridMultilevel"/>
    <w:tmpl w:val="C9208038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5430310"/>
    <w:multiLevelType w:val="multilevel"/>
    <w:tmpl w:val="13C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C0B4C"/>
    <w:multiLevelType w:val="hybridMultilevel"/>
    <w:tmpl w:val="292E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D69D6"/>
    <w:multiLevelType w:val="multilevel"/>
    <w:tmpl w:val="13C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9592F"/>
    <w:multiLevelType w:val="multilevel"/>
    <w:tmpl w:val="13C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41C6F"/>
    <w:multiLevelType w:val="hybridMultilevel"/>
    <w:tmpl w:val="B9801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76807"/>
    <w:multiLevelType w:val="hybridMultilevel"/>
    <w:tmpl w:val="1E50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84972"/>
    <w:multiLevelType w:val="hybridMultilevel"/>
    <w:tmpl w:val="AD12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73116"/>
    <w:multiLevelType w:val="hybridMultilevel"/>
    <w:tmpl w:val="87E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F1F56"/>
    <w:multiLevelType w:val="hybridMultilevel"/>
    <w:tmpl w:val="A2AC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D2675"/>
    <w:multiLevelType w:val="hybridMultilevel"/>
    <w:tmpl w:val="0E02E84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C46"/>
    <w:rsid w:val="00056D62"/>
    <w:rsid w:val="00064B1D"/>
    <w:rsid w:val="000917DB"/>
    <w:rsid w:val="00097BB2"/>
    <w:rsid w:val="000A2EBB"/>
    <w:rsid w:val="000B7874"/>
    <w:rsid w:val="000D28D7"/>
    <w:rsid w:val="000F6B05"/>
    <w:rsid w:val="00100707"/>
    <w:rsid w:val="00157F48"/>
    <w:rsid w:val="0017076E"/>
    <w:rsid w:val="00172483"/>
    <w:rsid w:val="001A0924"/>
    <w:rsid w:val="001A4740"/>
    <w:rsid w:val="001D2E23"/>
    <w:rsid w:val="001E0F36"/>
    <w:rsid w:val="001F4B8F"/>
    <w:rsid w:val="00200A46"/>
    <w:rsid w:val="00203276"/>
    <w:rsid w:val="00213B47"/>
    <w:rsid w:val="00216A6E"/>
    <w:rsid w:val="0026424C"/>
    <w:rsid w:val="0027414A"/>
    <w:rsid w:val="002B461A"/>
    <w:rsid w:val="00303493"/>
    <w:rsid w:val="0030683F"/>
    <w:rsid w:val="00364D8E"/>
    <w:rsid w:val="00375FAA"/>
    <w:rsid w:val="00377F0A"/>
    <w:rsid w:val="003975FB"/>
    <w:rsid w:val="003A0A5D"/>
    <w:rsid w:val="003B6CF9"/>
    <w:rsid w:val="003D57DF"/>
    <w:rsid w:val="003D6DF6"/>
    <w:rsid w:val="003E4B39"/>
    <w:rsid w:val="003E549B"/>
    <w:rsid w:val="003F32CC"/>
    <w:rsid w:val="003F4E30"/>
    <w:rsid w:val="00407BBB"/>
    <w:rsid w:val="004116CE"/>
    <w:rsid w:val="00425F96"/>
    <w:rsid w:val="00444A58"/>
    <w:rsid w:val="00464D4F"/>
    <w:rsid w:val="004654F4"/>
    <w:rsid w:val="00492BE8"/>
    <w:rsid w:val="00493D02"/>
    <w:rsid w:val="004A5CC2"/>
    <w:rsid w:val="004A770A"/>
    <w:rsid w:val="004D2671"/>
    <w:rsid w:val="004D524F"/>
    <w:rsid w:val="004F5C19"/>
    <w:rsid w:val="00556847"/>
    <w:rsid w:val="00556CD9"/>
    <w:rsid w:val="00583C16"/>
    <w:rsid w:val="00586F6C"/>
    <w:rsid w:val="00591812"/>
    <w:rsid w:val="005A0DA2"/>
    <w:rsid w:val="005A58C0"/>
    <w:rsid w:val="005B2B28"/>
    <w:rsid w:val="005C40C4"/>
    <w:rsid w:val="00600469"/>
    <w:rsid w:val="00603303"/>
    <w:rsid w:val="0064519E"/>
    <w:rsid w:val="006453E2"/>
    <w:rsid w:val="00657DB2"/>
    <w:rsid w:val="00690F72"/>
    <w:rsid w:val="00693006"/>
    <w:rsid w:val="00695FCA"/>
    <w:rsid w:val="006E3B3F"/>
    <w:rsid w:val="006F180E"/>
    <w:rsid w:val="0074002A"/>
    <w:rsid w:val="007460A7"/>
    <w:rsid w:val="007655DC"/>
    <w:rsid w:val="00765D65"/>
    <w:rsid w:val="007779A2"/>
    <w:rsid w:val="00793D5B"/>
    <w:rsid w:val="007A32B3"/>
    <w:rsid w:val="007B5008"/>
    <w:rsid w:val="007C4576"/>
    <w:rsid w:val="007E523C"/>
    <w:rsid w:val="007E78F2"/>
    <w:rsid w:val="0080163A"/>
    <w:rsid w:val="00802821"/>
    <w:rsid w:val="00806DD4"/>
    <w:rsid w:val="00833E8F"/>
    <w:rsid w:val="00871EEB"/>
    <w:rsid w:val="00877774"/>
    <w:rsid w:val="00894327"/>
    <w:rsid w:val="0089628D"/>
    <w:rsid w:val="008D06FA"/>
    <w:rsid w:val="008D0C22"/>
    <w:rsid w:val="009018AC"/>
    <w:rsid w:val="00906AEA"/>
    <w:rsid w:val="00923CA1"/>
    <w:rsid w:val="00930768"/>
    <w:rsid w:val="009331DF"/>
    <w:rsid w:val="00940E55"/>
    <w:rsid w:val="0094175D"/>
    <w:rsid w:val="00957CA3"/>
    <w:rsid w:val="009666BF"/>
    <w:rsid w:val="009A3CE4"/>
    <w:rsid w:val="009E2ADB"/>
    <w:rsid w:val="009F2809"/>
    <w:rsid w:val="009F51A0"/>
    <w:rsid w:val="00A01EAA"/>
    <w:rsid w:val="00A2715A"/>
    <w:rsid w:val="00A45060"/>
    <w:rsid w:val="00A60C87"/>
    <w:rsid w:val="00A61DF8"/>
    <w:rsid w:val="00A635A4"/>
    <w:rsid w:val="00A760EC"/>
    <w:rsid w:val="00A94AF5"/>
    <w:rsid w:val="00A94F0A"/>
    <w:rsid w:val="00AF131A"/>
    <w:rsid w:val="00AF27A4"/>
    <w:rsid w:val="00B22853"/>
    <w:rsid w:val="00B319A6"/>
    <w:rsid w:val="00B33CF9"/>
    <w:rsid w:val="00B3631A"/>
    <w:rsid w:val="00B40292"/>
    <w:rsid w:val="00B55A06"/>
    <w:rsid w:val="00B56173"/>
    <w:rsid w:val="00B57C5D"/>
    <w:rsid w:val="00B8267D"/>
    <w:rsid w:val="00BB0E04"/>
    <w:rsid w:val="00BC45C7"/>
    <w:rsid w:val="00BE7600"/>
    <w:rsid w:val="00C05636"/>
    <w:rsid w:val="00C213C6"/>
    <w:rsid w:val="00C471FB"/>
    <w:rsid w:val="00C47E6A"/>
    <w:rsid w:val="00C74A1E"/>
    <w:rsid w:val="00C77DF9"/>
    <w:rsid w:val="00D04E90"/>
    <w:rsid w:val="00D315C6"/>
    <w:rsid w:val="00D34444"/>
    <w:rsid w:val="00D3552D"/>
    <w:rsid w:val="00D42C46"/>
    <w:rsid w:val="00D8588E"/>
    <w:rsid w:val="00D945CA"/>
    <w:rsid w:val="00D9491F"/>
    <w:rsid w:val="00D958FA"/>
    <w:rsid w:val="00DB7B89"/>
    <w:rsid w:val="00DC32F2"/>
    <w:rsid w:val="00DD2F17"/>
    <w:rsid w:val="00DF0C1F"/>
    <w:rsid w:val="00E03D31"/>
    <w:rsid w:val="00E11DBC"/>
    <w:rsid w:val="00E352B3"/>
    <w:rsid w:val="00E47E3E"/>
    <w:rsid w:val="00E563A2"/>
    <w:rsid w:val="00E66026"/>
    <w:rsid w:val="00E71107"/>
    <w:rsid w:val="00EE6FBC"/>
    <w:rsid w:val="00F429A0"/>
    <w:rsid w:val="00F76D50"/>
    <w:rsid w:val="00F81F55"/>
    <w:rsid w:val="00F905C0"/>
    <w:rsid w:val="00F957DE"/>
    <w:rsid w:val="00FD42ED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1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F7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27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715A"/>
    <w:rPr>
      <w:sz w:val="24"/>
      <w:szCs w:val="24"/>
    </w:rPr>
  </w:style>
  <w:style w:type="paragraph" w:styleId="a7">
    <w:name w:val="footer"/>
    <w:basedOn w:val="a"/>
    <w:link w:val="a8"/>
    <w:rsid w:val="00A27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71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E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D322-DCBF-441E-8325-2A96E0C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Луконина Н.В.</dc:creator>
  <cp:lastModifiedBy>user</cp:lastModifiedBy>
  <cp:revision>26</cp:revision>
  <cp:lastPrinted>2012-06-29T09:20:00Z</cp:lastPrinted>
  <dcterms:created xsi:type="dcterms:W3CDTF">2010-06-29T05:42:00Z</dcterms:created>
  <dcterms:modified xsi:type="dcterms:W3CDTF">2013-06-27T06:37:00Z</dcterms:modified>
</cp:coreProperties>
</file>