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1BF" w:rsidRDefault="00EA01BF" w:rsidP="00EA01B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B2AF0">
        <w:rPr>
          <w:rFonts w:ascii="Times New Roman" w:hAnsi="Times New Roman" w:cs="Times New Roman"/>
          <w:b/>
          <w:sz w:val="24"/>
          <w:szCs w:val="24"/>
        </w:rPr>
        <w:t xml:space="preserve">ШКОЛЬНЫЙ ПРОЕКТ «75 ШАГОВ </w:t>
      </w:r>
      <w:r>
        <w:rPr>
          <w:rFonts w:ascii="Times New Roman" w:hAnsi="Times New Roman" w:cs="Times New Roman"/>
          <w:b/>
          <w:sz w:val="24"/>
          <w:szCs w:val="24"/>
        </w:rPr>
        <w:t xml:space="preserve">НАВСТРЕЧУ </w:t>
      </w:r>
      <w:r w:rsidRPr="002B2AF0">
        <w:rPr>
          <w:rFonts w:ascii="Times New Roman" w:hAnsi="Times New Roman" w:cs="Times New Roman"/>
          <w:b/>
          <w:sz w:val="24"/>
          <w:szCs w:val="24"/>
        </w:rPr>
        <w:t>ПОБЕДЕ»</w:t>
      </w:r>
    </w:p>
    <w:p w:rsidR="00EA01BF" w:rsidRPr="00EA01BF" w:rsidRDefault="00EA01BF" w:rsidP="00EA01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01BF">
        <w:rPr>
          <w:rFonts w:ascii="Times New Roman" w:hAnsi="Times New Roman" w:cs="Times New Roman"/>
          <w:b/>
          <w:sz w:val="28"/>
          <w:szCs w:val="28"/>
        </w:rPr>
        <w:t>План реализации на февраль</w:t>
      </w:r>
    </w:p>
    <w:tbl>
      <w:tblPr>
        <w:tblStyle w:val="a4"/>
        <w:tblW w:w="10774" w:type="dxa"/>
        <w:tblInd w:w="-743" w:type="dxa"/>
        <w:shd w:val="clear" w:color="auto" w:fill="FFFFFF" w:themeFill="background1"/>
        <w:tblLook w:val="04A0"/>
      </w:tblPr>
      <w:tblGrid>
        <w:gridCol w:w="618"/>
        <w:gridCol w:w="4344"/>
        <w:gridCol w:w="1479"/>
        <w:gridCol w:w="1498"/>
        <w:gridCol w:w="2835"/>
      </w:tblGrid>
      <w:tr w:rsidR="00EA01BF" w:rsidRPr="00FB3B59" w:rsidTr="003124EC">
        <w:tc>
          <w:tcPr>
            <w:tcW w:w="618" w:type="dxa"/>
            <w:shd w:val="clear" w:color="auto" w:fill="FFFFFF" w:themeFill="background1"/>
          </w:tcPr>
          <w:p w:rsidR="00EA01BF" w:rsidRPr="00FB3B59" w:rsidRDefault="00EA01BF" w:rsidP="00312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B3B5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FB3B5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FB3B5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44" w:type="dxa"/>
            <w:shd w:val="clear" w:color="auto" w:fill="FFFFFF" w:themeFill="background1"/>
          </w:tcPr>
          <w:p w:rsidR="00EA01BF" w:rsidRPr="00FB3B59" w:rsidRDefault="00EA01BF" w:rsidP="00312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79" w:type="dxa"/>
            <w:shd w:val="clear" w:color="auto" w:fill="FFFFFF" w:themeFill="background1"/>
          </w:tcPr>
          <w:p w:rsidR="00EA01BF" w:rsidRPr="00FB3B59" w:rsidRDefault="00EA01BF" w:rsidP="00312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1498" w:type="dxa"/>
            <w:shd w:val="clear" w:color="auto" w:fill="FFFFFF" w:themeFill="background1"/>
          </w:tcPr>
          <w:p w:rsidR="00EA01BF" w:rsidRPr="00FB3B59" w:rsidRDefault="00EA01BF" w:rsidP="00312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категория участников</w:t>
            </w:r>
          </w:p>
        </w:tc>
        <w:tc>
          <w:tcPr>
            <w:tcW w:w="2835" w:type="dxa"/>
            <w:shd w:val="clear" w:color="auto" w:fill="FFFFFF" w:themeFill="background1"/>
          </w:tcPr>
          <w:p w:rsidR="00EA01BF" w:rsidRPr="00FB3B59" w:rsidRDefault="00EA01BF" w:rsidP="00312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EA01BF" w:rsidRPr="00FB3B59" w:rsidTr="003124EC">
        <w:tc>
          <w:tcPr>
            <w:tcW w:w="10774" w:type="dxa"/>
            <w:gridSpan w:val="5"/>
            <w:shd w:val="clear" w:color="auto" w:fill="FFFFFF" w:themeFill="background1"/>
          </w:tcPr>
          <w:p w:rsidR="00EA01BF" w:rsidRPr="00FB3B59" w:rsidRDefault="00EA01BF" w:rsidP="00312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EA01BF" w:rsidRPr="00FB3B59" w:rsidTr="003124EC">
        <w:tc>
          <w:tcPr>
            <w:tcW w:w="618" w:type="dxa"/>
            <w:shd w:val="clear" w:color="auto" w:fill="FFFFFF" w:themeFill="background1"/>
          </w:tcPr>
          <w:p w:rsidR="00EA01BF" w:rsidRPr="00FB3B59" w:rsidRDefault="00EA01BF" w:rsidP="00EA01B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Выставка (презентации) книг о войне «Войны священные станицы»</w:t>
            </w:r>
          </w:p>
        </w:tc>
        <w:tc>
          <w:tcPr>
            <w:tcW w:w="1479" w:type="dxa"/>
            <w:shd w:val="clear" w:color="auto" w:fill="FFFFFF" w:themeFill="background1"/>
          </w:tcPr>
          <w:p w:rsidR="00EA01BF" w:rsidRPr="00FB3B59" w:rsidRDefault="00EA01BF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</w:t>
            </w:r>
          </w:p>
        </w:tc>
        <w:tc>
          <w:tcPr>
            <w:tcW w:w="1498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35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Педагоги-библиотекари</w:t>
            </w:r>
          </w:p>
        </w:tc>
      </w:tr>
      <w:tr w:rsidR="00EA01BF" w:rsidRPr="00FB3B59" w:rsidTr="003124EC">
        <w:tc>
          <w:tcPr>
            <w:tcW w:w="618" w:type="dxa"/>
            <w:shd w:val="clear" w:color="auto" w:fill="FFFFFF" w:themeFill="background1"/>
          </w:tcPr>
          <w:p w:rsidR="00EA01BF" w:rsidRPr="00FB3B59" w:rsidRDefault="00EA01BF" w:rsidP="00EA01B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Оформление тематического стенда «Великая Отечественная война  в задачах»</w:t>
            </w:r>
          </w:p>
        </w:tc>
        <w:tc>
          <w:tcPr>
            <w:tcW w:w="1479" w:type="dxa"/>
            <w:shd w:val="clear" w:color="auto" w:fill="FFFFFF" w:themeFill="background1"/>
          </w:tcPr>
          <w:p w:rsidR="00EA01BF" w:rsidRDefault="00EA01BF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03.02.,</w:t>
            </w:r>
          </w:p>
          <w:p w:rsidR="00EA01BF" w:rsidRDefault="00EA01BF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02.03.,</w:t>
            </w:r>
          </w:p>
          <w:p w:rsidR="00EA01BF" w:rsidRPr="00FB3B59" w:rsidRDefault="00EA01BF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</w:t>
            </w:r>
          </w:p>
        </w:tc>
        <w:tc>
          <w:tcPr>
            <w:tcW w:w="1498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7-11 классы</w:t>
            </w:r>
          </w:p>
        </w:tc>
        <w:tc>
          <w:tcPr>
            <w:tcW w:w="2835" w:type="dxa"/>
            <w:shd w:val="clear" w:color="auto" w:fill="FFFFFF" w:themeFill="background1"/>
          </w:tcPr>
          <w:p w:rsidR="00EA01BF" w:rsidRPr="00485BCF" w:rsidRDefault="00EA01BF" w:rsidP="00312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BCF">
              <w:rPr>
                <w:rFonts w:ascii="Times New Roman" w:hAnsi="Times New Roman" w:cs="Times New Roman"/>
                <w:b/>
                <w:sz w:val="24"/>
                <w:szCs w:val="24"/>
              </w:rPr>
              <w:t>Любименко Н.Д.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Дедова Е.А.</w:t>
            </w:r>
          </w:p>
        </w:tc>
      </w:tr>
      <w:tr w:rsidR="00EA01BF" w:rsidRPr="00FB3B59" w:rsidTr="003124EC">
        <w:tc>
          <w:tcPr>
            <w:tcW w:w="618" w:type="dxa"/>
            <w:shd w:val="clear" w:color="auto" w:fill="FFFFFF" w:themeFill="background1"/>
          </w:tcPr>
          <w:p w:rsidR="00EA01BF" w:rsidRPr="00FB3B59" w:rsidRDefault="00EA01BF" w:rsidP="00EA01B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Оформление уголков славы в школьных предметных кабинетах «Ученые в годы ВОВ», «Дети – герои войны»</w:t>
            </w:r>
          </w:p>
        </w:tc>
        <w:tc>
          <w:tcPr>
            <w:tcW w:w="1479" w:type="dxa"/>
            <w:shd w:val="clear" w:color="auto" w:fill="FFFFFF" w:themeFill="background1"/>
          </w:tcPr>
          <w:p w:rsidR="00EA01BF" w:rsidRDefault="00EA01BF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07.02.,</w:t>
            </w:r>
          </w:p>
          <w:p w:rsidR="00EA01BF" w:rsidRPr="00FB3B59" w:rsidRDefault="00EA01BF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1498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35" w:type="dxa"/>
            <w:shd w:val="clear" w:color="auto" w:fill="FFFFFF" w:themeFill="background1"/>
          </w:tcPr>
          <w:p w:rsidR="00EA01BF" w:rsidRPr="00730D50" w:rsidRDefault="00EA01BF" w:rsidP="00312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D50">
              <w:rPr>
                <w:rFonts w:ascii="Times New Roman" w:hAnsi="Times New Roman" w:cs="Times New Roman"/>
                <w:b/>
                <w:sz w:val="24"/>
                <w:szCs w:val="24"/>
              </w:rPr>
              <w:t>Шабанова Н.А.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 xml:space="preserve">Учителя начальных классов, учителя </w:t>
            </w:r>
            <w:proofErr w:type="gramStart"/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редметники, закрепленные за кабинетами</w:t>
            </w:r>
          </w:p>
        </w:tc>
      </w:tr>
      <w:tr w:rsidR="00EA01BF" w:rsidRPr="00FB3B59" w:rsidTr="003124EC">
        <w:tc>
          <w:tcPr>
            <w:tcW w:w="618" w:type="dxa"/>
            <w:shd w:val="clear" w:color="auto" w:fill="FFFFFF" w:themeFill="background1"/>
          </w:tcPr>
          <w:p w:rsidR="00EA01BF" w:rsidRPr="00FB3B59" w:rsidRDefault="00EA01BF" w:rsidP="00EA01B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Соревнования по футболу</w:t>
            </w:r>
          </w:p>
        </w:tc>
        <w:tc>
          <w:tcPr>
            <w:tcW w:w="1479" w:type="dxa"/>
            <w:shd w:val="clear" w:color="auto" w:fill="FFFFFF" w:themeFill="background1"/>
          </w:tcPr>
          <w:p w:rsidR="00EA01BF" w:rsidRPr="00FB3B59" w:rsidRDefault="00EA01BF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10.02.-14.02.</w:t>
            </w:r>
          </w:p>
        </w:tc>
        <w:tc>
          <w:tcPr>
            <w:tcW w:w="1498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8 классы</w:t>
            </w:r>
          </w:p>
        </w:tc>
        <w:tc>
          <w:tcPr>
            <w:tcW w:w="2835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B5D">
              <w:rPr>
                <w:rFonts w:ascii="Times New Roman" w:hAnsi="Times New Roman" w:cs="Times New Roman"/>
                <w:b/>
                <w:sz w:val="24"/>
                <w:szCs w:val="24"/>
              </w:rPr>
              <w:t>Вершинина М.Г.,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Шабанов А.А.</w:t>
            </w:r>
          </w:p>
        </w:tc>
      </w:tr>
      <w:tr w:rsidR="00EA01BF" w:rsidRPr="00FB3B59" w:rsidTr="003124EC">
        <w:tc>
          <w:tcPr>
            <w:tcW w:w="618" w:type="dxa"/>
            <w:shd w:val="clear" w:color="auto" w:fill="FFFFFF" w:themeFill="background1"/>
          </w:tcPr>
          <w:p w:rsidR="00EA01BF" w:rsidRPr="00FB3B59" w:rsidRDefault="00EA01BF" w:rsidP="00EA01B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Литературный марафон «Поэты-фронтовики»</w:t>
            </w:r>
          </w:p>
        </w:tc>
        <w:tc>
          <w:tcPr>
            <w:tcW w:w="1479" w:type="dxa"/>
            <w:shd w:val="clear" w:color="auto" w:fill="FFFFFF" w:themeFill="background1"/>
          </w:tcPr>
          <w:p w:rsidR="00EA01BF" w:rsidRPr="00FB3B59" w:rsidRDefault="00EA01BF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</w:t>
            </w:r>
          </w:p>
        </w:tc>
        <w:tc>
          <w:tcPr>
            <w:tcW w:w="1498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2835" w:type="dxa"/>
            <w:shd w:val="clear" w:color="auto" w:fill="FFFFFF" w:themeFill="background1"/>
          </w:tcPr>
          <w:p w:rsidR="00EA01BF" w:rsidRPr="00965316" w:rsidRDefault="00EA01BF" w:rsidP="00312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5316">
              <w:rPr>
                <w:rFonts w:ascii="Times New Roman" w:hAnsi="Times New Roman" w:cs="Times New Roman"/>
                <w:b/>
                <w:sz w:val="24"/>
                <w:szCs w:val="24"/>
              </w:rPr>
              <w:t>Першикова</w:t>
            </w:r>
            <w:proofErr w:type="spellEnd"/>
            <w:r w:rsidRPr="009653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Е.П., </w:t>
            </w:r>
          </w:p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</w:tc>
      </w:tr>
      <w:tr w:rsidR="00EA01BF" w:rsidRPr="00FB3B59" w:rsidTr="003124EC">
        <w:tc>
          <w:tcPr>
            <w:tcW w:w="618" w:type="dxa"/>
            <w:shd w:val="clear" w:color="auto" w:fill="FFFFFF" w:themeFill="background1"/>
          </w:tcPr>
          <w:p w:rsidR="00EA01BF" w:rsidRPr="00FB3B59" w:rsidRDefault="00EA01BF" w:rsidP="00EA01B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  <w:shd w:val="clear" w:color="auto" w:fill="FFFFFF" w:themeFill="background1"/>
          </w:tcPr>
          <w:p w:rsidR="00EA01BF" w:rsidRPr="00E82CF5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CF5">
              <w:rPr>
                <w:rFonts w:ascii="Times New Roman" w:hAnsi="Times New Roman" w:cs="Times New Roman"/>
                <w:sz w:val="24"/>
                <w:szCs w:val="24"/>
              </w:rPr>
              <w:t>Выставка «Хроники военных лет» (изготовление  боевых листков (или агитационных плаката) военно-патриотической направленности)</w:t>
            </w:r>
          </w:p>
        </w:tc>
        <w:tc>
          <w:tcPr>
            <w:tcW w:w="1479" w:type="dxa"/>
            <w:shd w:val="clear" w:color="auto" w:fill="FFFFFF" w:themeFill="background1"/>
          </w:tcPr>
          <w:p w:rsidR="00EA01BF" w:rsidRDefault="00EA01BF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15.02.</w:t>
            </w:r>
          </w:p>
        </w:tc>
        <w:tc>
          <w:tcPr>
            <w:tcW w:w="1498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2835" w:type="dxa"/>
            <w:shd w:val="clear" w:color="auto" w:fill="FFFFFF" w:themeFill="background1"/>
          </w:tcPr>
          <w:p w:rsidR="00EA01BF" w:rsidRPr="0057361B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61B">
              <w:rPr>
                <w:rFonts w:ascii="Times New Roman" w:hAnsi="Times New Roman" w:cs="Times New Roman"/>
                <w:b/>
                <w:sz w:val="24"/>
                <w:szCs w:val="24"/>
              </w:rPr>
              <w:t>Сычева Ю.С.</w:t>
            </w:r>
            <w:r w:rsidRPr="0057361B">
              <w:rPr>
                <w:rFonts w:ascii="Times New Roman" w:hAnsi="Times New Roman" w:cs="Times New Roman"/>
                <w:sz w:val="24"/>
                <w:szCs w:val="24"/>
              </w:rPr>
              <w:t>, Борисова А.М., классные руководители</w:t>
            </w:r>
          </w:p>
        </w:tc>
      </w:tr>
      <w:tr w:rsidR="00EA01BF" w:rsidRPr="00FB3B59" w:rsidTr="003124EC">
        <w:tc>
          <w:tcPr>
            <w:tcW w:w="618" w:type="dxa"/>
            <w:shd w:val="clear" w:color="auto" w:fill="FFFFFF" w:themeFill="background1"/>
          </w:tcPr>
          <w:p w:rsidR="00EA01BF" w:rsidRPr="00FB3B59" w:rsidRDefault="00EA01BF" w:rsidP="00EA01B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Внеклассное занятие по математике «Все для Победы»</w:t>
            </w:r>
          </w:p>
        </w:tc>
        <w:tc>
          <w:tcPr>
            <w:tcW w:w="1479" w:type="dxa"/>
            <w:shd w:val="clear" w:color="auto" w:fill="FFFFFF" w:themeFill="background1"/>
          </w:tcPr>
          <w:p w:rsidR="00EA01BF" w:rsidRPr="00FB3B59" w:rsidRDefault="00EA01BF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</w:t>
            </w:r>
          </w:p>
        </w:tc>
        <w:tc>
          <w:tcPr>
            <w:tcW w:w="1498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-в, 5-г</w:t>
            </w: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2835" w:type="dxa"/>
            <w:shd w:val="clear" w:color="auto" w:fill="FFFFFF" w:themeFill="background1"/>
          </w:tcPr>
          <w:p w:rsidR="00EA01BF" w:rsidRPr="00730D50" w:rsidRDefault="00EA01BF" w:rsidP="00312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D50">
              <w:rPr>
                <w:rFonts w:ascii="Times New Roman" w:hAnsi="Times New Roman" w:cs="Times New Roman"/>
                <w:b/>
                <w:sz w:val="24"/>
                <w:szCs w:val="24"/>
              </w:rPr>
              <w:t>Зарубина Ю.В.,</w:t>
            </w: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2690">
              <w:rPr>
                <w:rFonts w:ascii="Times New Roman" w:hAnsi="Times New Roman" w:cs="Times New Roman"/>
                <w:sz w:val="24"/>
                <w:szCs w:val="24"/>
              </w:rPr>
              <w:t>Голубова</w:t>
            </w:r>
            <w:proofErr w:type="spellEnd"/>
            <w:r w:rsidRPr="00062690">
              <w:rPr>
                <w:rFonts w:ascii="Times New Roman" w:hAnsi="Times New Roman" w:cs="Times New Roman"/>
                <w:sz w:val="24"/>
                <w:szCs w:val="24"/>
              </w:rPr>
              <w:t xml:space="preserve"> Л.Б.</w:t>
            </w:r>
          </w:p>
        </w:tc>
      </w:tr>
      <w:tr w:rsidR="00EA01BF" w:rsidRPr="00FB3B59" w:rsidTr="003124EC">
        <w:tc>
          <w:tcPr>
            <w:tcW w:w="618" w:type="dxa"/>
            <w:shd w:val="clear" w:color="auto" w:fill="FFFFFF" w:themeFill="background1"/>
          </w:tcPr>
          <w:p w:rsidR="00EA01BF" w:rsidRPr="00FB3B59" w:rsidRDefault="00EA01BF" w:rsidP="00EA01B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Тематически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математики «Вперед к Победе»</w:t>
            </w:r>
          </w:p>
        </w:tc>
        <w:tc>
          <w:tcPr>
            <w:tcW w:w="1479" w:type="dxa"/>
            <w:shd w:val="clear" w:color="auto" w:fill="FFFFFF" w:themeFill="background1"/>
          </w:tcPr>
          <w:p w:rsidR="00EA01BF" w:rsidRDefault="00EA01BF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</w:t>
            </w:r>
          </w:p>
        </w:tc>
        <w:tc>
          <w:tcPr>
            <w:tcW w:w="1498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9-а, 9-в классы</w:t>
            </w:r>
          </w:p>
        </w:tc>
        <w:tc>
          <w:tcPr>
            <w:tcW w:w="2835" w:type="dxa"/>
            <w:shd w:val="clear" w:color="auto" w:fill="FFFFFF" w:themeFill="background1"/>
          </w:tcPr>
          <w:p w:rsidR="00EA01BF" w:rsidRPr="00062690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D50">
              <w:rPr>
                <w:rFonts w:ascii="Times New Roman" w:hAnsi="Times New Roman" w:cs="Times New Roman"/>
                <w:b/>
                <w:sz w:val="24"/>
                <w:szCs w:val="24"/>
              </w:rPr>
              <w:t>Зарубина Ю.В.,</w:t>
            </w: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Луханина</w:t>
            </w:r>
            <w:proofErr w:type="spellEnd"/>
            <w:r w:rsidRPr="00FB3B59">
              <w:rPr>
                <w:rFonts w:ascii="Times New Roman" w:hAnsi="Times New Roman" w:cs="Times New Roman"/>
                <w:sz w:val="24"/>
                <w:szCs w:val="24"/>
              </w:rPr>
              <w:t xml:space="preserve"> Т.Г.</w:t>
            </w:r>
          </w:p>
        </w:tc>
      </w:tr>
      <w:tr w:rsidR="00EA01BF" w:rsidRPr="00FB3B59" w:rsidTr="003124EC">
        <w:tc>
          <w:tcPr>
            <w:tcW w:w="618" w:type="dxa"/>
            <w:shd w:val="clear" w:color="auto" w:fill="FFFFFF" w:themeFill="background1"/>
          </w:tcPr>
          <w:p w:rsidR="00EA01BF" w:rsidRPr="00FB3B59" w:rsidRDefault="00EA01BF" w:rsidP="00EA01B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Конкурсы рисунков, плакатов, поделок «Растения  - спасители»</w:t>
            </w:r>
          </w:p>
        </w:tc>
        <w:tc>
          <w:tcPr>
            <w:tcW w:w="1479" w:type="dxa"/>
            <w:shd w:val="clear" w:color="auto" w:fill="FFFFFF" w:themeFill="background1"/>
          </w:tcPr>
          <w:p w:rsidR="00EA01BF" w:rsidRPr="00FB3B59" w:rsidRDefault="00EA01BF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20.02.</w:t>
            </w:r>
          </w:p>
        </w:tc>
        <w:tc>
          <w:tcPr>
            <w:tcW w:w="1498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2835" w:type="dxa"/>
            <w:shd w:val="clear" w:color="auto" w:fill="FFFFFF" w:themeFill="background1"/>
          </w:tcPr>
          <w:p w:rsidR="00EA01BF" w:rsidRPr="00730D50" w:rsidRDefault="00EA01BF" w:rsidP="00312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0D50">
              <w:rPr>
                <w:rFonts w:ascii="Times New Roman" w:hAnsi="Times New Roman" w:cs="Times New Roman"/>
                <w:b/>
                <w:sz w:val="24"/>
                <w:szCs w:val="24"/>
              </w:rPr>
              <w:t>Дьячкина</w:t>
            </w:r>
            <w:proofErr w:type="spellEnd"/>
            <w:r w:rsidRPr="00730D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М.А.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Гейт</w:t>
            </w:r>
            <w:proofErr w:type="spellEnd"/>
            <w:r w:rsidRPr="00FB3B59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Солдатченко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</w:tr>
      <w:tr w:rsidR="00EA01BF" w:rsidRPr="00FB3B59" w:rsidTr="003124EC">
        <w:tc>
          <w:tcPr>
            <w:tcW w:w="618" w:type="dxa"/>
            <w:shd w:val="clear" w:color="auto" w:fill="FFFFFF" w:themeFill="background1"/>
          </w:tcPr>
          <w:p w:rsidR="00EA01BF" w:rsidRPr="00FB3B59" w:rsidRDefault="00EA01BF" w:rsidP="00EA01B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  <w:shd w:val="clear" w:color="auto" w:fill="FFFFFF" w:themeFill="background1"/>
          </w:tcPr>
          <w:p w:rsidR="00EA01BF" w:rsidRPr="00135086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086">
              <w:rPr>
                <w:rFonts w:ascii="Times New Roman" w:hAnsi="Times New Roman" w:cs="Times New Roman"/>
                <w:sz w:val="24"/>
                <w:szCs w:val="24"/>
              </w:rPr>
              <w:t>Конкурс сочинений на иностранном языке «Ветеран в моей семье»</w:t>
            </w:r>
          </w:p>
        </w:tc>
        <w:tc>
          <w:tcPr>
            <w:tcW w:w="1479" w:type="dxa"/>
            <w:shd w:val="clear" w:color="auto" w:fill="FFFFFF" w:themeFill="background1"/>
          </w:tcPr>
          <w:p w:rsidR="00EA01BF" w:rsidRPr="00135086" w:rsidRDefault="00EA01BF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086">
              <w:rPr>
                <w:rFonts w:ascii="Times New Roman" w:hAnsi="Times New Roman" w:cs="Times New Roman"/>
                <w:sz w:val="24"/>
                <w:szCs w:val="24"/>
              </w:rPr>
              <w:t>До 20.02.</w:t>
            </w:r>
          </w:p>
        </w:tc>
        <w:tc>
          <w:tcPr>
            <w:tcW w:w="1498" w:type="dxa"/>
            <w:shd w:val="clear" w:color="auto" w:fill="FFFFFF" w:themeFill="background1"/>
          </w:tcPr>
          <w:p w:rsidR="00EA01BF" w:rsidRPr="00135086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086">
              <w:rPr>
                <w:rFonts w:ascii="Times New Roman" w:hAnsi="Times New Roman" w:cs="Times New Roman"/>
                <w:sz w:val="24"/>
                <w:szCs w:val="24"/>
              </w:rPr>
              <w:t>8-11 классы</w:t>
            </w:r>
          </w:p>
        </w:tc>
        <w:tc>
          <w:tcPr>
            <w:tcW w:w="2835" w:type="dxa"/>
            <w:shd w:val="clear" w:color="auto" w:fill="FFFFFF" w:themeFill="background1"/>
          </w:tcPr>
          <w:p w:rsidR="00EA01BF" w:rsidRPr="00135086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5086">
              <w:rPr>
                <w:rFonts w:ascii="Times New Roman" w:hAnsi="Times New Roman" w:cs="Times New Roman"/>
                <w:b/>
                <w:sz w:val="24"/>
                <w:szCs w:val="24"/>
              </w:rPr>
              <w:t>Могилатская</w:t>
            </w:r>
            <w:proofErr w:type="spellEnd"/>
            <w:r w:rsidRPr="001350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Т.Н.,</w:t>
            </w:r>
            <w:r w:rsidRPr="00135086">
              <w:rPr>
                <w:rFonts w:ascii="Times New Roman" w:hAnsi="Times New Roman" w:cs="Times New Roman"/>
                <w:sz w:val="24"/>
                <w:szCs w:val="24"/>
              </w:rPr>
              <w:t xml:space="preserve"> Учителя иностранного языка</w:t>
            </w:r>
          </w:p>
        </w:tc>
      </w:tr>
      <w:tr w:rsidR="00EA01BF" w:rsidRPr="00FB3B59" w:rsidTr="003124EC">
        <w:tc>
          <w:tcPr>
            <w:tcW w:w="618" w:type="dxa"/>
            <w:shd w:val="clear" w:color="auto" w:fill="FFFFFF" w:themeFill="background1"/>
          </w:tcPr>
          <w:p w:rsidR="00EA01BF" w:rsidRPr="00FB3B59" w:rsidRDefault="00EA01BF" w:rsidP="00EA01B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  <w:shd w:val="clear" w:color="auto" w:fill="FFFFFF" w:themeFill="background1"/>
          </w:tcPr>
          <w:p w:rsidR="00EA01BF" w:rsidRPr="00062690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690">
              <w:rPr>
                <w:rFonts w:ascii="Times New Roman" w:hAnsi="Times New Roman" w:cs="Times New Roman"/>
                <w:sz w:val="24"/>
                <w:szCs w:val="24"/>
              </w:rPr>
              <w:t>Патриотический марафон «Шаги Великой Победы» (областной конкурс презентаций «Великая Отечественная война в истории моей семьи»)</w:t>
            </w:r>
          </w:p>
        </w:tc>
        <w:tc>
          <w:tcPr>
            <w:tcW w:w="1479" w:type="dxa"/>
            <w:shd w:val="clear" w:color="auto" w:fill="FFFFFF" w:themeFill="background1"/>
          </w:tcPr>
          <w:p w:rsidR="00EA01BF" w:rsidRPr="00E646A5" w:rsidRDefault="00EA01BF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20.02.</w:t>
            </w:r>
          </w:p>
        </w:tc>
        <w:tc>
          <w:tcPr>
            <w:tcW w:w="1498" w:type="dxa"/>
            <w:shd w:val="clear" w:color="auto" w:fill="FFFFFF" w:themeFill="background1"/>
          </w:tcPr>
          <w:p w:rsidR="00EA01BF" w:rsidRPr="00E646A5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2835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94E">
              <w:rPr>
                <w:rFonts w:ascii="Times New Roman" w:hAnsi="Times New Roman" w:cs="Times New Roman"/>
                <w:sz w:val="24"/>
                <w:szCs w:val="24"/>
              </w:rPr>
              <w:t xml:space="preserve">Сычева Ю.С., </w:t>
            </w:r>
            <w:r w:rsidRPr="00C206A8">
              <w:rPr>
                <w:rFonts w:ascii="Times New Roman" w:hAnsi="Times New Roman" w:cs="Times New Roman"/>
                <w:b/>
                <w:sz w:val="24"/>
                <w:szCs w:val="24"/>
              </w:rPr>
              <w:t>Борисова А.М.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 xml:space="preserve">лассные руководители </w:t>
            </w:r>
          </w:p>
        </w:tc>
      </w:tr>
      <w:tr w:rsidR="00EA01BF" w:rsidRPr="00FB3B59" w:rsidTr="003124EC">
        <w:tc>
          <w:tcPr>
            <w:tcW w:w="618" w:type="dxa"/>
            <w:shd w:val="clear" w:color="auto" w:fill="FFFFFF" w:themeFill="background1"/>
          </w:tcPr>
          <w:p w:rsidR="00EA01BF" w:rsidRPr="00FB3B59" w:rsidRDefault="00EA01BF" w:rsidP="00EA01B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  <w:shd w:val="clear" w:color="auto" w:fill="FFFFFF" w:themeFill="background1"/>
          </w:tcPr>
          <w:p w:rsidR="00EA01BF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Конкурс презентаци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 xml:space="preserve"> и видеороликов «Великая Отечественная война на Дону»</w:t>
            </w:r>
          </w:p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работ учащихся на информационном экране</w:t>
            </w:r>
          </w:p>
        </w:tc>
        <w:tc>
          <w:tcPr>
            <w:tcW w:w="1479" w:type="dxa"/>
            <w:shd w:val="clear" w:color="auto" w:fill="FFFFFF" w:themeFill="background1"/>
          </w:tcPr>
          <w:p w:rsidR="00EA01BF" w:rsidRDefault="00EA01BF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Январь-февраль</w:t>
            </w:r>
          </w:p>
          <w:p w:rsidR="00EA01BF" w:rsidRDefault="00EA01BF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1BF" w:rsidRPr="00FB3B59" w:rsidRDefault="00EA01BF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23.02.-27.03.</w:t>
            </w:r>
          </w:p>
        </w:tc>
        <w:tc>
          <w:tcPr>
            <w:tcW w:w="1498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7,9-10 классы</w:t>
            </w:r>
          </w:p>
        </w:tc>
        <w:tc>
          <w:tcPr>
            <w:tcW w:w="2835" w:type="dxa"/>
            <w:shd w:val="clear" w:color="auto" w:fill="FFFFFF" w:themeFill="background1"/>
          </w:tcPr>
          <w:p w:rsidR="00EA01BF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D50">
              <w:rPr>
                <w:rFonts w:ascii="Times New Roman" w:hAnsi="Times New Roman" w:cs="Times New Roman"/>
                <w:b/>
                <w:sz w:val="24"/>
                <w:szCs w:val="24"/>
              </w:rPr>
              <w:t>Зарубина Ю.В.,</w:t>
            </w: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 xml:space="preserve"> Луконина Н.В.,</w:t>
            </w:r>
          </w:p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Губарев Р.В.</w:t>
            </w:r>
          </w:p>
        </w:tc>
      </w:tr>
      <w:tr w:rsidR="00EA01BF" w:rsidRPr="00FB3B59" w:rsidTr="003124EC">
        <w:tc>
          <w:tcPr>
            <w:tcW w:w="618" w:type="dxa"/>
            <w:shd w:val="clear" w:color="auto" w:fill="FFFFFF" w:themeFill="background1"/>
          </w:tcPr>
          <w:p w:rsidR="00EA01BF" w:rsidRPr="00FB3B59" w:rsidRDefault="00EA01BF" w:rsidP="00EA01B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  <w:shd w:val="clear" w:color="auto" w:fill="FFFFFF" w:themeFill="background1"/>
          </w:tcPr>
          <w:p w:rsidR="00EA01BF" w:rsidRPr="00730D50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D50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эстафеты </w:t>
            </w:r>
          </w:p>
        </w:tc>
        <w:tc>
          <w:tcPr>
            <w:tcW w:w="1479" w:type="dxa"/>
            <w:shd w:val="clear" w:color="auto" w:fill="FFFFFF" w:themeFill="background1"/>
          </w:tcPr>
          <w:p w:rsidR="00EA01BF" w:rsidRPr="00730D50" w:rsidRDefault="00EA01BF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17.02.-</w:t>
            </w:r>
            <w:r w:rsidRPr="00730D50">
              <w:rPr>
                <w:rFonts w:ascii="Times New Roman" w:hAnsi="Times New Roman" w:cs="Times New Roman"/>
                <w:sz w:val="24"/>
                <w:szCs w:val="24"/>
              </w:rPr>
              <w:t>21.02.</w:t>
            </w:r>
          </w:p>
        </w:tc>
        <w:tc>
          <w:tcPr>
            <w:tcW w:w="1498" w:type="dxa"/>
            <w:shd w:val="clear" w:color="auto" w:fill="FFFFFF" w:themeFill="background1"/>
          </w:tcPr>
          <w:p w:rsidR="00EA01BF" w:rsidRPr="00730D50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D50">
              <w:rPr>
                <w:rFonts w:ascii="Times New Roman" w:hAnsi="Times New Roman" w:cs="Times New Roman"/>
                <w:sz w:val="24"/>
                <w:szCs w:val="24"/>
              </w:rPr>
              <w:t>2-4 классы</w:t>
            </w:r>
          </w:p>
        </w:tc>
        <w:tc>
          <w:tcPr>
            <w:tcW w:w="2835" w:type="dxa"/>
            <w:shd w:val="clear" w:color="auto" w:fill="FFFFFF" w:themeFill="background1"/>
          </w:tcPr>
          <w:p w:rsidR="00EA01BF" w:rsidRPr="00730D50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D50">
              <w:rPr>
                <w:rFonts w:ascii="Times New Roman" w:hAnsi="Times New Roman" w:cs="Times New Roman"/>
                <w:b/>
                <w:sz w:val="24"/>
                <w:szCs w:val="24"/>
              </w:rPr>
              <w:t>Вершинина М.Г.,</w:t>
            </w:r>
            <w:r w:rsidRPr="00730D50">
              <w:rPr>
                <w:rFonts w:ascii="Times New Roman" w:hAnsi="Times New Roman" w:cs="Times New Roman"/>
                <w:sz w:val="24"/>
                <w:szCs w:val="24"/>
              </w:rPr>
              <w:t xml:space="preserve"> Евсеева Н.Ю., Чиж М.П.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Егорова А.В.</w:t>
            </w:r>
          </w:p>
        </w:tc>
      </w:tr>
      <w:tr w:rsidR="00EA01BF" w:rsidRPr="00FB3B59" w:rsidTr="003124EC">
        <w:tc>
          <w:tcPr>
            <w:tcW w:w="618" w:type="dxa"/>
            <w:shd w:val="clear" w:color="auto" w:fill="FFFFFF" w:themeFill="background1"/>
          </w:tcPr>
          <w:p w:rsidR="00EA01BF" w:rsidRPr="00FB3B59" w:rsidRDefault="00EA01BF" w:rsidP="00EA01B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урок</w:t>
            </w: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 xml:space="preserve"> «И память книга оживит…»</w:t>
            </w:r>
          </w:p>
        </w:tc>
        <w:tc>
          <w:tcPr>
            <w:tcW w:w="1479" w:type="dxa"/>
            <w:shd w:val="clear" w:color="auto" w:fill="FFFFFF" w:themeFill="background1"/>
          </w:tcPr>
          <w:p w:rsidR="00EA01BF" w:rsidRPr="00FB3B59" w:rsidRDefault="00EA01BF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</w:t>
            </w:r>
          </w:p>
        </w:tc>
        <w:tc>
          <w:tcPr>
            <w:tcW w:w="1498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-б</w:t>
            </w: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835" w:type="dxa"/>
            <w:shd w:val="clear" w:color="auto" w:fill="FFFFFF" w:themeFill="background1"/>
          </w:tcPr>
          <w:p w:rsidR="00EA01BF" w:rsidRPr="00062690" w:rsidRDefault="00EA01BF" w:rsidP="00312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D50">
              <w:rPr>
                <w:rFonts w:ascii="Times New Roman" w:hAnsi="Times New Roman" w:cs="Times New Roman"/>
                <w:b/>
                <w:sz w:val="24"/>
                <w:szCs w:val="24"/>
              </w:rPr>
              <w:t>Зарубина Ю.В.,</w:t>
            </w:r>
          </w:p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Федяева Н.Л.</w:t>
            </w:r>
          </w:p>
        </w:tc>
      </w:tr>
      <w:tr w:rsidR="00EA01BF" w:rsidRPr="00FB3B59" w:rsidTr="003124EC">
        <w:tc>
          <w:tcPr>
            <w:tcW w:w="618" w:type="dxa"/>
            <w:shd w:val="clear" w:color="auto" w:fill="FFFFFF" w:themeFill="background1"/>
          </w:tcPr>
          <w:p w:rsidR="00EA01BF" w:rsidRPr="00FB3B59" w:rsidRDefault="00EA01BF" w:rsidP="00EA01B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  <w:shd w:val="clear" w:color="auto" w:fill="FFFFFF" w:themeFill="background1"/>
          </w:tcPr>
          <w:p w:rsidR="00EA01BF" w:rsidRPr="00730D50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D50">
              <w:rPr>
                <w:rFonts w:ascii="Times New Roman" w:hAnsi="Times New Roman" w:cs="Times New Roman"/>
                <w:sz w:val="24"/>
                <w:szCs w:val="24"/>
              </w:rPr>
              <w:t>Смотр строя и песни «Вперед, юнармейцы!»</w:t>
            </w:r>
          </w:p>
        </w:tc>
        <w:tc>
          <w:tcPr>
            <w:tcW w:w="1479" w:type="dxa"/>
            <w:shd w:val="clear" w:color="auto" w:fill="FFFFFF" w:themeFill="background1"/>
          </w:tcPr>
          <w:p w:rsidR="00EA01BF" w:rsidRPr="00730D50" w:rsidRDefault="00EA01BF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0">
              <w:rPr>
                <w:rFonts w:ascii="Times New Roman" w:hAnsi="Times New Roman" w:cs="Times New Roman"/>
                <w:sz w:val="24"/>
                <w:szCs w:val="24"/>
              </w:rPr>
              <w:t>28.02.</w:t>
            </w:r>
          </w:p>
        </w:tc>
        <w:tc>
          <w:tcPr>
            <w:tcW w:w="1498" w:type="dxa"/>
            <w:shd w:val="clear" w:color="auto" w:fill="FFFFFF" w:themeFill="background1"/>
          </w:tcPr>
          <w:p w:rsidR="00EA01BF" w:rsidRPr="00730D50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D50">
              <w:rPr>
                <w:rFonts w:ascii="Times New Roman" w:hAnsi="Times New Roman" w:cs="Times New Roman"/>
                <w:sz w:val="24"/>
                <w:szCs w:val="24"/>
              </w:rPr>
              <w:t>5-7 классы</w:t>
            </w:r>
          </w:p>
        </w:tc>
        <w:tc>
          <w:tcPr>
            <w:tcW w:w="2835" w:type="dxa"/>
            <w:shd w:val="clear" w:color="auto" w:fill="FFFFFF" w:themeFill="background1"/>
          </w:tcPr>
          <w:p w:rsidR="00EA01BF" w:rsidRPr="00730D50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D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Вершинина М.Г., </w:t>
            </w:r>
            <w:r w:rsidRPr="00730D50">
              <w:rPr>
                <w:rFonts w:ascii="Times New Roman" w:hAnsi="Times New Roman" w:cs="Times New Roman"/>
                <w:sz w:val="24"/>
                <w:szCs w:val="24"/>
              </w:rPr>
              <w:t>Сазонова Г.Б.,  классные руководители</w:t>
            </w:r>
          </w:p>
        </w:tc>
      </w:tr>
      <w:tr w:rsidR="00EA01BF" w:rsidRPr="00FB3B59" w:rsidTr="003124EC">
        <w:tc>
          <w:tcPr>
            <w:tcW w:w="618" w:type="dxa"/>
            <w:shd w:val="clear" w:color="auto" w:fill="FFFFFF" w:themeFill="background1"/>
          </w:tcPr>
          <w:p w:rsidR="00EA01BF" w:rsidRPr="00FB3B59" w:rsidRDefault="00EA01BF" w:rsidP="00EA01B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  <w:shd w:val="clear" w:color="auto" w:fill="FFFFFF" w:themeFill="background1"/>
          </w:tcPr>
          <w:p w:rsidR="00EA01BF" w:rsidRPr="00E646A5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A5">
              <w:rPr>
                <w:rFonts w:ascii="Times New Roman" w:hAnsi="Times New Roman" w:cs="Times New Roman"/>
                <w:sz w:val="24"/>
                <w:szCs w:val="24"/>
              </w:rPr>
              <w:t xml:space="preserve">Ученические проекты «Движения сопротивления» </w:t>
            </w:r>
          </w:p>
        </w:tc>
        <w:tc>
          <w:tcPr>
            <w:tcW w:w="1479" w:type="dxa"/>
            <w:shd w:val="clear" w:color="auto" w:fill="FFFFFF" w:themeFill="background1"/>
          </w:tcPr>
          <w:p w:rsidR="00EA01BF" w:rsidRPr="00E646A5" w:rsidRDefault="00EA01BF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A5">
              <w:rPr>
                <w:rFonts w:ascii="Times New Roman" w:hAnsi="Times New Roman" w:cs="Times New Roman"/>
                <w:sz w:val="24"/>
                <w:szCs w:val="24"/>
              </w:rPr>
              <w:t>17.02.-21.02.</w:t>
            </w:r>
          </w:p>
        </w:tc>
        <w:tc>
          <w:tcPr>
            <w:tcW w:w="1498" w:type="dxa"/>
            <w:shd w:val="clear" w:color="auto" w:fill="FFFFFF" w:themeFill="background1"/>
          </w:tcPr>
          <w:p w:rsidR="00EA01BF" w:rsidRPr="00E646A5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A5"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  <w:tc>
          <w:tcPr>
            <w:tcW w:w="2835" w:type="dxa"/>
            <w:shd w:val="clear" w:color="auto" w:fill="FFFFFF" w:themeFill="background1"/>
          </w:tcPr>
          <w:p w:rsidR="00EA01BF" w:rsidRPr="00FB3B59" w:rsidRDefault="00EA01BF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6A5">
              <w:rPr>
                <w:rFonts w:ascii="Times New Roman" w:hAnsi="Times New Roman" w:cs="Times New Roman"/>
                <w:b/>
                <w:sz w:val="24"/>
                <w:szCs w:val="24"/>
              </w:rPr>
              <w:t>Могилатская</w:t>
            </w:r>
            <w:proofErr w:type="spellEnd"/>
            <w:r w:rsidRPr="00E646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Т.Н.,</w:t>
            </w:r>
            <w:r w:rsidRPr="00E646A5">
              <w:rPr>
                <w:rFonts w:ascii="Times New Roman" w:hAnsi="Times New Roman" w:cs="Times New Roman"/>
                <w:sz w:val="24"/>
                <w:szCs w:val="24"/>
              </w:rPr>
              <w:t xml:space="preserve"> Учителя иностранного языка</w:t>
            </w:r>
          </w:p>
        </w:tc>
      </w:tr>
    </w:tbl>
    <w:p w:rsidR="00EA01BF" w:rsidRDefault="00EA01BF" w:rsidP="00EA01BF">
      <w:pPr>
        <w:spacing w:after="0" w:line="240" w:lineRule="auto"/>
      </w:pPr>
    </w:p>
    <w:p w:rsidR="00D71B26" w:rsidRDefault="00D71B26"/>
    <w:sectPr w:rsidR="00D71B26" w:rsidSect="00D71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395843"/>
    <w:multiLevelType w:val="hybridMultilevel"/>
    <w:tmpl w:val="E3F6FA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EA01BF"/>
    <w:rsid w:val="00D71B26"/>
    <w:rsid w:val="00EA0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1B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1BF"/>
    <w:pPr>
      <w:ind w:left="720"/>
      <w:contextualSpacing/>
    </w:pPr>
  </w:style>
  <w:style w:type="table" w:styleId="a4">
    <w:name w:val="Table Grid"/>
    <w:basedOn w:val="a1"/>
    <w:uiPriority w:val="59"/>
    <w:rsid w:val="00EA01B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2020-02-04T13:43:00Z</dcterms:created>
  <dcterms:modified xsi:type="dcterms:W3CDTF">2020-02-04T13:44:00Z</dcterms:modified>
</cp:coreProperties>
</file>